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0BA362" w14:textId="77777777" w:rsidR="00AA0B3A" w:rsidRDefault="00235A5E">
      <w:pPr>
        <w:tabs>
          <w:tab w:val="left" w:pos="2175"/>
        </w:tabs>
      </w:pPr>
      <w:r>
        <w:rPr>
          <w:noProof/>
        </w:rPr>
        <w:drawing>
          <wp:anchor distT="0" distB="0" distL="114935" distR="114935" simplePos="0" relativeHeight="251657728" behindDoc="1" locked="0" layoutInCell="1" allowOverlap="1" wp14:anchorId="588AB018" wp14:editId="43CFA6D9">
            <wp:simplePos x="0" y="0"/>
            <wp:positionH relativeFrom="column">
              <wp:posOffset>-376555</wp:posOffset>
            </wp:positionH>
            <wp:positionV relativeFrom="paragraph">
              <wp:posOffset>-509905</wp:posOffset>
            </wp:positionV>
            <wp:extent cx="1095375" cy="990600"/>
            <wp:effectExtent l="0" t="0" r="9525" b="0"/>
            <wp:wrapNone/>
            <wp:docPr id="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" t="-38" r="-37" b="-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90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B3A">
        <w:rPr>
          <w:rFonts w:ascii="Arial" w:hAnsi="Arial" w:cs="Arial"/>
          <w:sz w:val="22"/>
        </w:rPr>
        <w:tab/>
      </w:r>
    </w:p>
    <w:p w14:paraId="2D87CE27" w14:textId="77777777" w:rsidR="00AA0B3A" w:rsidRDefault="00AA0B3A">
      <w:pPr>
        <w:tabs>
          <w:tab w:val="left" w:pos="1110"/>
        </w:tabs>
        <w:jc w:val="left"/>
      </w:pPr>
      <w:r>
        <w:rPr>
          <w:rFonts w:ascii="Arial" w:hAnsi="Arial" w:cs="Arial"/>
          <w:sz w:val="22"/>
        </w:rPr>
        <w:br/>
      </w:r>
    </w:p>
    <w:p w14:paraId="4DFC890E" w14:textId="77777777" w:rsidR="00AA0B3A" w:rsidRDefault="00AA0B3A">
      <w:pPr>
        <w:jc w:val="center"/>
        <w:rPr>
          <w:rFonts w:ascii="Arial" w:hAnsi="Arial" w:cs="Arial"/>
          <w:sz w:val="22"/>
        </w:rPr>
      </w:pPr>
    </w:p>
    <w:p w14:paraId="6C22C496" w14:textId="77777777" w:rsidR="00AA0B3A" w:rsidRDefault="00AA0B3A">
      <w:pPr>
        <w:jc w:val="center"/>
        <w:rPr>
          <w:rFonts w:ascii="Arial" w:hAnsi="Arial" w:cs="Arial"/>
          <w:sz w:val="22"/>
        </w:rPr>
      </w:pPr>
    </w:p>
    <w:p w14:paraId="0CDC9AEB" w14:textId="77777777" w:rsidR="00AA0B3A" w:rsidRDefault="00AA0B3A">
      <w:pPr>
        <w:pStyle w:val="Corpsdetexte"/>
        <w:ind w:right="-28"/>
        <w:rPr>
          <w:rFonts w:ascii="Arial" w:hAnsi="Arial" w:cs="Arial"/>
          <w:b/>
          <w:caps/>
          <w:sz w:val="40"/>
          <w:szCs w:val="40"/>
        </w:rPr>
      </w:pPr>
    </w:p>
    <w:p w14:paraId="062FD68F" w14:textId="77777777" w:rsidR="00110E6D" w:rsidRDefault="00110E6D">
      <w:pPr>
        <w:pStyle w:val="Corpsdetexte"/>
        <w:ind w:right="-28"/>
        <w:jc w:val="center"/>
        <w:rPr>
          <w:b/>
          <w:sz w:val="40"/>
          <w:szCs w:val="40"/>
        </w:rPr>
      </w:pPr>
    </w:p>
    <w:p w14:paraId="5B416970" w14:textId="77777777" w:rsidR="00110E6D" w:rsidRDefault="00110E6D">
      <w:pPr>
        <w:pStyle w:val="Corpsdetexte"/>
        <w:ind w:right="-28"/>
        <w:jc w:val="center"/>
        <w:rPr>
          <w:b/>
          <w:sz w:val="40"/>
          <w:szCs w:val="40"/>
        </w:rPr>
      </w:pPr>
    </w:p>
    <w:p w14:paraId="221F1FBC" w14:textId="4D554C98" w:rsidR="00110E6D" w:rsidRPr="00E23C62" w:rsidRDefault="003359D2">
      <w:pPr>
        <w:pStyle w:val="Corpsdetexte"/>
        <w:ind w:right="-28"/>
        <w:jc w:val="center"/>
        <w:rPr>
          <w:rFonts w:ascii="Arial" w:hAnsi="Arial" w:cs="Arial"/>
          <w:b/>
          <w:sz w:val="36"/>
          <w:szCs w:val="36"/>
        </w:rPr>
      </w:pPr>
      <w:r w:rsidRPr="00E23C62">
        <w:rPr>
          <w:rFonts w:ascii="Arial" w:hAnsi="Arial" w:cs="Arial"/>
          <w:b/>
          <w:sz w:val="36"/>
          <w:szCs w:val="36"/>
        </w:rPr>
        <w:t>Acquisition d’un gravimètre quantique</w:t>
      </w:r>
      <w:r w:rsidR="006E56FF">
        <w:rPr>
          <w:rFonts w:ascii="Arial" w:hAnsi="Arial" w:cs="Arial"/>
          <w:b/>
          <w:sz w:val="36"/>
          <w:szCs w:val="36"/>
        </w:rPr>
        <w:t xml:space="preserve"> absolu</w:t>
      </w:r>
      <w:r w:rsidRPr="00E23C62">
        <w:rPr>
          <w:rFonts w:ascii="Arial" w:hAnsi="Arial" w:cs="Arial"/>
          <w:b/>
          <w:sz w:val="36"/>
          <w:szCs w:val="36"/>
        </w:rPr>
        <w:t xml:space="preserve"> </w:t>
      </w:r>
    </w:p>
    <w:p w14:paraId="1A34C077" w14:textId="77777777" w:rsidR="003359D2" w:rsidRPr="00E23C62" w:rsidRDefault="003359D2">
      <w:pPr>
        <w:pStyle w:val="Corpsdetexte"/>
        <w:ind w:right="-28"/>
        <w:jc w:val="center"/>
        <w:rPr>
          <w:rFonts w:ascii="Arial" w:hAnsi="Arial" w:cs="Arial"/>
          <w:b/>
          <w:sz w:val="40"/>
          <w:szCs w:val="40"/>
        </w:rPr>
      </w:pPr>
    </w:p>
    <w:p w14:paraId="1F113BA7" w14:textId="77777777" w:rsidR="00AA0B3A" w:rsidRPr="00E23C62" w:rsidRDefault="00AA0B3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olor w:val="1F3864"/>
          <w:sz w:val="40"/>
          <w:szCs w:val="40"/>
        </w:rPr>
      </w:pPr>
    </w:p>
    <w:p w14:paraId="34005C09" w14:textId="77777777" w:rsidR="00AA0B3A" w:rsidRPr="00E23C62" w:rsidRDefault="00AA0B3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</w:rPr>
      </w:pPr>
      <w:r w:rsidRPr="00E23C62">
        <w:rPr>
          <w:rFonts w:ascii="Arial" w:hAnsi="Arial" w:cs="Arial"/>
          <w:bCs/>
          <w:sz w:val="28"/>
          <w:szCs w:val="28"/>
          <w:u w:val="single"/>
        </w:rPr>
        <w:t>CADRE DE REPONSE TECHNIQUE (CRT)</w:t>
      </w:r>
    </w:p>
    <w:p w14:paraId="0CD79CDD" w14:textId="77777777" w:rsidR="00AA0B3A" w:rsidRPr="00E23C62" w:rsidRDefault="00AA0B3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14:paraId="46A98AB9" w14:textId="77777777" w:rsidR="00AA0B3A" w:rsidRPr="00E23C62" w:rsidRDefault="00AA0B3A">
      <w:pPr>
        <w:rPr>
          <w:rFonts w:ascii="Arial" w:hAnsi="Arial" w:cs="Arial"/>
          <w:b/>
          <w:bCs/>
          <w:color w:val="1F3864"/>
          <w:sz w:val="28"/>
          <w:szCs w:val="28"/>
          <w:u w:val="single"/>
        </w:rPr>
      </w:pPr>
    </w:p>
    <w:p w14:paraId="713BBD23" w14:textId="745AB381" w:rsidR="00AA0B3A" w:rsidRPr="00E23C62" w:rsidRDefault="00AA0B3A">
      <w:pPr>
        <w:rPr>
          <w:rFonts w:ascii="Arial" w:hAnsi="Arial" w:cs="Arial"/>
        </w:rPr>
      </w:pPr>
      <w:r w:rsidRPr="00E23C62">
        <w:rPr>
          <w:rFonts w:ascii="Arial" w:hAnsi="Arial" w:cs="Arial"/>
        </w:rPr>
        <w:t xml:space="preserve">Les réponses apportées dans le présent document font partie de l’offre technique du soumissionnaire et constituent ses engagements contractuels pour l’exécution du marché </w:t>
      </w:r>
    </w:p>
    <w:p w14:paraId="1BD3D111" w14:textId="77777777" w:rsidR="00AA0B3A" w:rsidRPr="00E23C62" w:rsidRDefault="00AA0B3A">
      <w:pPr>
        <w:rPr>
          <w:rFonts w:ascii="Arial" w:hAnsi="Arial" w:cs="Arial"/>
        </w:rPr>
      </w:pPr>
    </w:p>
    <w:p w14:paraId="2FE39B03" w14:textId="77777777" w:rsidR="00AA0B3A" w:rsidRDefault="00AA0B3A">
      <w:pPr>
        <w:rPr>
          <w:rFonts w:ascii="Times New Roman" w:hAnsi="Times New Roman" w:cs="Times New Roman"/>
        </w:rPr>
      </w:pPr>
    </w:p>
    <w:p w14:paraId="49BE8719" w14:textId="77777777" w:rsidR="00AA0B3A" w:rsidRDefault="00AA0B3A">
      <w:pPr>
        <w:rPr>
          <w:rFonts w:ascii="Times New Roman" w:hAnsi="Times New Roman" w:cs="Times New Roman"/>
        </w:rPr>
      </w:pPr>
    </w:p>
    <w:p w14:paraId="2D51AF16" w14:textId="77777777" w:rsidR="00AA0B3A" w:rsidRDefault="00AA0B3A">
      <w:pPr>
        <w:pageBreakBefore/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PRÉAMBULE</w:t>
      </w:r>
    </w:p>
    <w:p w14:paraId="31B6B323" w14:textId="77777777" w:rsidR="00AA0B3A" w:rsidRDefault="00AA0B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9031EE1" w14:textId="77777777" w:rsidR="00AA0B3A" w:rsidRPr="00E23C62" w:rsidRDefault="00AA0B3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L’offre </w:t>
      </w:r>
      <w:r w:rsidRPr="00E23C62">
        <w:rPr>
          <w:rFonts w:ascii="Arial" w:hAnsi="Arial" w:cs="Arial"/>
          <w:sz w:val="22"/>
          <w:szCs w:val="22"/>
        </w:rPr>
        <w:t>technique du soumissionnaire en réponse à la consultation dont l’objet est mentionné en page de garde du présent document est constituée des documents suivants :</w:t>
      </w:r>
    </w:p>
    <w:p w14:paraId="17C47D6D" w14:textId="77777777" w:rsidR="00AA0B3A" w:rsidRPr="00E23C62" w:rsidRDefault="00AA0B3A">
      <w:pPr>
        <w:spacing w:line="360" w:lineRule="auto"/>
        <w:rPr>
          <w:rFonts w:ascii="Arial" w:hAnsi="Arial" w:cs="Arial"/>
          <w:sz w:val="22"/>
          <w:szCs w:val="22"/>
        </w:rPr>
      </w:pPr>
    </w:p>
    <w:p w14:paraId="680C7059" w14:textId="77777777" w:rsidR="00AA0B3A" w:rsidRPr="00E23C62" w:rsidRDefault="00E41639">
      <w:pPr>
        <w:numPr>
          <w:ilvl w:val="0"/>
          <w:numId w:val="14"/>
        </w:numPr>
        <w:tabs>
          <w:tab w:val="left" w:pos="720"/>
        </w:tabs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>Le présent CRT, dont l</w:t>
      </w:r>
      <w:r w:rsidR="00AA0B3A" w:rsidRPr="00E23C62">
        <w:rPr>
          <w:rFonts w:ascii="Arial" w:hAnsi="Arial" w:cs="Arial"/>
          <w:sz w:val="22"/>
          <w:szCs w:val="22"/>
        </w:rPr>
        <w:t xml:space="preserve">es réponses apportées </w:t>
      </w:r>
      <w:r w:rsidRPr="00E23C62">
        <w:rPr>
          <w:rFonts w:ascii="Arial" w:hAnsi="Arial" w:cs="Arial"/>
          <w:sz w:val="22"/>
          <w:szCs w:val="22"/>
        </w:rPr>
        <w:t xml:space="preserve">décrivent </w:t>
      </w:r>
      <w:r w:rsidR="00AA0B3A" w:rsidRPr="00E23C62">
        <w:rPr>
          <w:rFonts w:ascii="Arial" w:hAnsi="Arial" w:cs="Arial"/>
          <w:sz w:val="22"/>
          <w:szCs w:val="22"/>
        </w:rPr>
        <w:t xml:space="preserve">les prestations sur lesquelles il s’engage ; </w:t>
      </w:r>
    </w:p>
    <w:p w14:paraId="403EF78D" w14:textId="77777777" w:rsidR="00AA0B3A" w:rsidRPr="00E23C62" w:rsidRDefault="00AA0B3A">
      <w:pPr>
        <w:numPr>
          <w:ilvl w:val="0"/>
          <w:numId w:val="14"/>
        </w:numPr>
        <w:tabs>
          <w:tab w:val="left" w:pos="720"/>
        </w:tabs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>Tout document complétant le cadre de réponse technique auquel il renvoie</w:t>
      </w:r>
      <w:r w:rsidR="00E41639" w:rsidRPr="00E23C62">
        <w:rPr>
          <w:rFonts w:ascii="Arial" w:hAnsi="Arial" w:cs="Arial"/>
          <w:sz w:val="22"/>
          <w:szCs w:val="22"/>
        </w:rPr>
        <w:t>, dès lors annexé au présent CRT</w:t>
      </w:r>
      <w:r w:rsidRPr="00E23C62">
        <w:rPr>
          <w:rFonts w:ascii="Arial" w:hAnsi="Arial" w:cs="Arial"/>
          <w:sz w:val="22"/>
          <w:szCs w:val="22"/>
        </w:rPr>
        <w:t>.</w:t>
      </w:r>
    </w:p>
    <w:p w14:paraId="4AABA14E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</w:p>
    <w:p w14:paraId="3558194F" w14:textId="0803CC26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 xml:space="preserve">Les réponses apportées au présent CRT serviront à évaluer les critères énoncés dans </w:t>
      </w:r>
      <w:r w:rsidR="006F7042">
        <w:rPr>
          <w:rFonts w:ascii="Arial" w:hAnsi="Arial" w:cs="Arial"/>
          <w:sz w:val="22"/>
          <w:szCs w:val="22"/>
        </w:rPr>
        <w:t>le règlement</w:t>
      </w:r>
      <w:r w:rsidRPr="00E23C62">
        <w:rPr>
          <w:rFonts w:ascii="Arial" w:hAnsi="Arial" w:cs="Arial"/>
          <w:sz w:val="22"/>
          <w:szCs w:val="22"/>
        </w:rPr>
        <w:t xml:space="preserve"> de consultation.</w:t>
      </w:r>
    </w:p>
    <w:p w14:paraId="0FCFBBBA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>Le cadre de réponse technique a pour objet de recueillir l’ensemble des éléments de l’offre technique du soumissionnaire et d’en organiser la présentation. Le soumissionnaire y apporte ses engagements pour chacun des points abordés.</w:t>
      </w:r>
    </w:p>
    <w:p w14:paraId="2F6181BF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 xml:space="preserve">S’il le souhaite, le soumissionnaire peut compléter le cadre de réponse technique par tout autre document tiers. Il veille à indiquer dans sa réponse au CRT les renvois à ces documents. Il doit lister de manière exhaustive les documents joints en complément du CRT, à la dernière page du présent document. </w:t>
      </w:r>
    </w:p>
    <w:p w14:paraId="4ABB588C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 xml:space="preserve">L’ensemble des engagements qui sont consignés dans le CRT et les documents qui le complètent sont contractuels. </w:t>
      </w:r>
    </w:p>
    <w:p w14:paraId="24B11E7E" w14:textId="2F464F68" w:rsidR="00AA0B3A" w:rsidRPr="00AD035D" w:rsidRDefault="00AA0B3A" w:rsidP="00082EE6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AD035D">
        <w:rPr>
          <w:rFonts w:ascii="Arial" w:hAnsi="Arial" w:cs="Arial"/>
          <w:sz w:val="22"/>
          <w:szCs w:val="22"/>
        </w:rPr>
        <w:t xml:space="preserve">L’offre du soumissionnaire doit être conforme à l’ensemble des exigences fixées dans le </w:t>
      </w:r>
      <w:r w:rsidR="006F7042" w:rsidRPr="00AD035D">
        <w:rPr>
          <w:rFonts w:ascii="Arial" w:hAnsi="Arial" w:cs="Arial"/>
          <w:sz w:val="22"/>
          <w:szCs w:val="22"/>
        </w:rPr>
        <w:t>C</w:t>
      </w:r>
      <w:r w:rsidRPr="00AD035D">
        <w:rPr>
          <w:rFonts w:ascii="Arial" w:hAnsi="Arial" w:cs="Arial"/>
          <w:sz w:val="22"/>
          <w:szCs w:val="22"/>
        </w:rPr>
        <w:t>ahier de</w:t>
      </w:r>
      <w:r w:rsidR="006F7042" w:rsidRPr="00AD035D">
        <w:rPr>
          <w:rFonts w:ascii="Arial" w:hAnsi="Arial" w:cs="Arial"/>
          <w:sz w:val="22"/>
          <w:szCs w:val="22"/>
        </w:rPr>
        <w:t>s</w:t>
      </w:r>
      <w:r w:rsidR="00D35D4D" w:rsidRPr="00AD035D">
        <w:rPr>
          <w:rFonts w:ascii="Arial" w:hAnsi="Arial" w:cs="Arial"/>
          <w:sz w:val="22"/>
          <w:szCs w:val="22"/>
        </w:rPr>
        <w:t xml:space="preserve"> </w:t>
      </w:r>
      <w:r w:rsidR="006F7042" w:rsidRPr="00AD035D">
        <w:rPr>
          <w:rFonts w:ascii="Arial" w:hAnsi="Arial" w:cs="Arial"/>
          <w:sz w:val="22"/>
          <w:szCs w:val="22"/>
        </w:rPr>
        <w:t>C</w:t>
      </w:r>
      <w:r w:rsidR="00D35D4D" w:rsidRPr="00AD035D">
        <w:rPr>
          <w:rFonts w:ascii="Arial" w:hAnsi="Arial" w:cs="Arial"/>
          <w:sz w:val="22"/>
          <w:szCs w:val="22"/>
        </w:rPr>
        <w:t>lause</w:t>
      </w:r>
      <w:r w:rsidR="006F7042" w:rsidRPr="00AD035D">
        <w:rPr>
          <w:rFonts w:ascii="Arial" w:hAnsi="Arial" w:cs="Arial"/>
          <w:sz w:val="22"/>
          <w:szCs w:val="22"/>
        </w:rPr>
        <w:t>s</w:t>
      </w:r>
      <w:r w:rsidR="00D35D4D" w:rsidRPr="00AD035D">
        <w:rPr>
          <w:rFonts w:ascii="Arial" w:hAnsi="Arial" w:cs="Arial"/>
          <w:sz w:val="22"/>
          <w:szCs w:val="22"/>
        </w:rPr>
        <w:t xml:space="preserve"> Techniques Particulières</w:t>
      </w:r>
      <w:r w:rsidRPr="00AD035D">
        <w:rPr>
          <w:rFonts w:ascii="Arial" w:hAnsi="Arial" w:cs="Arial"/>
          <w:sz w:val="22"/>
          <w:szCs w:val="22"/>
        </w:rPr>
        <w:t>. L’absence de réponse à une question, l’absence d’un document dont la production est souhaitée dans le CRT ou une réponse incomplète sera considérée comme une absence d’engagement du soumissionnaire sur l’item concerné.</w:t>
      </w:r>
    </w:p>
    <w:p w14:paraId="39EB7ACD" w14:textId="77777777" w:rsidR="00AA0B3A" w:rsidRPr="00E23C62" w:rsidRDefault="00AA0B3A" w:rsidP="00082EE6">
      <w:pPr>
        <w:spacing w:after="200" w:line="288" w:lineRule="auto"/>
        <w:rPr>
          <w:rFonts w:ascii="Arial" w:hAnsi="Arial" w:cs="Arial"/>
          <w:sz w:val="22"/>
          <w:szCs w:val="22"/>
        </w:rPr>
      </w:pPr>
    </w:p>
    <w:p w14:paraId="19D2D8B3" w14:textId="7EFA2C24" w:rsidR="00AA0B3A" w:rsidRDefault="00AA0B3A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5E7C5E82" w14:textId="078D71F6" w:rsidR="00183E74" w:rsidRDefault="00183E74">
      <w:pPr>
        <w:widowControl/>
        <w:suppressAutoHyphens w:val="0"/>
        <w:spacing w:line="240" w:lineRule="auto"/>
        <w:jc w:val="left"/>
        <w:textAlignment w:val="auto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  <w:highlight w:val="yellow"/>
        </w:rPr>
        <w:br w:type="page"/>
      </w:r>
    </w:p>
    <w:p w14:paraId="77D20EB8" w14:textId="77777777" w:rsidR="00183E74" w:rsidRDefault="00183E74" w:rsidP="00183E74">
      <w:pPr>
        <w:tabs>
          <w:tab w:val="left" w:pos="6237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183E74" w14:paraId="1717F799" w14:textId="77777777" w:rsidTr="00183E74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08B9D22" w14:textId="31DEC957" w:rsidR="00183E74" w:rsidRDefault="00183E74" w:rsidP="00037962">
            <w:pPr>
              <w:tabs>
                <w:tab w:val="left" w:pos="6237"/>
              </w:tabs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FICHE DE PRESENTATION DU CANDIDAT </w:t>
            </w:r>
            <w:r w:rsidR="00037962"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57804">
              <w:rPr>
                <w:rFonts w:ascii="Times New Roman" w:hAnsi="Times New Roman" w:cs="Times New Roman"/>
                <w:sz w:val="28"/>
                <w:szCs w:val="28"/>
              </w:rPr>
              <w:t>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titre informatif) </w:t>
            </w:r>
          </w:p>
        </w:tc>
      </w:tr>
    </w:tbl>
    <w:p w14:paraId="65DF8831" w14:textId="77777777" w:rsidR="00800686" w:rsidRPr="00E23C62" w:rsidRDefault="00800686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48D016C8" w14:textId="77777777" w:rsidR="00D35D4D" w:rsidRPr="00007E7B" w:rsidRDefault="00D35D4D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54330863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51362B1E" w14:textId="2AB47C72" w:rsidR="00183E74" w:rsidRPr="00007E7B" w:rsidRDefault="00183E74" w:rsidP="007878EF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b/>
          <w:bCs/>
          <w:color w:val="000000"/>
          <w:lang w:eastAsia="fr-FR"/>
        </w:rPr>
      </w:pPr>
      <w:r w:rsidRPr="00007E7B">
        <w:rPr>
          <w:rFonts w:ascii="Arial" w:hAnsi="Arial" w:cs="Arial"/>
          <w:b/>
          <w:bCs/>
          <w:color w:val="000000"/>
          <w:lang w:eastAsia="fr-FR"/>
        </w:rPr>
        <w:t>Identification du candidat (Nom de la société) :</w:t>
      </w:r>
    </w:p>
    <w:p w14:paraId="7206C2A1" w14:textId="2621114A" w:rsidR="00D35D4D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>............................................................................................................</w:t>
      </w:r>
    </w:p>
    <w:p w14:paraId="7A943524" w14:textId="77777777" w:rsidR="00484442" w:rsidRPr="00007E7B" w:rsidRDefault="00484442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0865A1BD" w14:textId="0042E211" w:rsidR="00AA0B3A" w:rsidRPr="00007E7B" w:rsidRDefault="00AA0B3A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464292C4" w14:textId="0305333C" w:rsidR="00183E74" w:rsidRPr="00007E7B" w:rsidRDefault="00183E74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01521452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44E2392C" w14:textId="77777777" w:rsidR="00183E74" w:rsidRPr="00007E7B" w:rsidRDefault="00183E74" w:rsidP="00183E74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b/>
          <w:bCs/>
          <w:color w:val="000000"/>
          <w:lang w:eastAsia="fr-FR"/>
        </w:rPr>
      </w:pPr>
      <w:r w:rsidRPr="00007E7B">
        <w:rPr>
          <w:rFonts w:ascii="Arial" w:hAnsi="Arial" w:cs="Arial"/>
          <w:b/>
          <w:bCs/>
          <w:color w:val="000000"/>
          <w:lang w:eastAsia="fr-FR"/>
        </w:rPr>
        <w:t xml:space="preserve">Adresse de la société, des locaux administratifs : </w:t>
      </w:r>
    </w:p>
    <w:p w14:paraId="35B82D58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 </w:t>
      </w:r>
    </w:p>
    <w:p w14:paraId="75B05E89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 </w:t>
      </w:r>
    </w:p>
    <w:p w14:paraId="798B49F4" w14:textId="0A27983F" w:rsidR="00183E74" w:rsidRPr="00007E7B" w:rsidRDefault="00183E74" w:rsidP="00183E74">
      <w:pPr>
        <w:spacing w:after="120" w:line="240" w:lineRule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>............................................................................................................</w:t>
      </w:r>
    </w:p>
    <w:p w14:paraId="63623B1F" w14:textId="4A830C12" w:rsidR="00183E74" w:rsidRPr="00007E7B" w:rsidRDefault="00183E74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2072F964" w14:textId="75D6258D" w:rsidR="00183E74" w:rsidRPr="00007E7B" w:rsidRDefault="00183E74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0E740B78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14E8B364" w14:textId="653B75A7" w:rsidR="00183E74" w:rsidRPr="00007E7B" w:rsidRDefault="00183E74" w:rsidP="00183E74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b/>
          <w:bCs/>
          <w:color w:val="000000"/>
          <w:lang w:eastAsia="fr-FR"/>
        </w:rPr>
        <w:t xml:space="preserve">Correspondant permanent du suivi des relations avec le CNRS : </w:t>
      </w:r>
    </w:p>
    <w:p w14:paraId="3E36D107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Nom : ................................................................................................ </w:t>
      </w:r>
    </w:p>
    <w:p w14:paraId="57FDE13E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Fonction : ......................................................................................... </w:t>
      </w:r>
    </w:p>
    <w:p w14:paraId="41B6F059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Tel. : .................................................................................................. </w:t>
      </w:r>
    </w:p>
    <w:p w14:paraId="222F6498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Mobile : ............................................................................................. </w:t>
      </w:r>
    </w:p>
    <w:p w14:paraId="336B8337" w14:textId="0F32E207" w:rsidR="00183E74" w:rsidRPr="00007E7B" w:rsidRDefault="00183E74" w:rsidP="00183E74">
      <w:pPr>
        <w:spacing w:after="120" w:line="240" w:lineRule="auto"/>
        <w:rPr>
          <w:rFonts w:ascii="Arial" w:hAnsi="Arial" w:cs="Arial"/>
          <w:b/>
          <w:highlight w:val="yellow"/>
        </w:rPr>
      </w:pPr>
      <w:r w:rsidRPr="00007E7B">
        <w:rPr>
          <w:rFonts w:ascii="Arial" w:hAnsi="Arial" w:cs="Arial"/>
          <w:color w:val="000000"/>
          <w:lang w:eastAsia="fr-FR"/>
        </w:rPr>
        <w:t>E-mail : ..............................................................................................</w:t>
      </w:r>
    </w:p>
    <w:p w14:paraId="0EE205A8" w14:textId="0FFFA692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5DA5ECC7" w14:textId="417981E8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6D798588" w14:textId="6A04B3F4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51789A17" w14:textId="1ABC4743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4406A630" w14:textId="4E2258E7" w:rsidR="00183E74" w:rsidRDefault="00183E74">
      <w:pPr>
        <w:widowControl/>
        <w:suppressAutoHyphens w:val="0"/>
        <w:spacing w:line="240" w:lineRule="auto"/>
        <w:jc w:val="left"/>
        <w:textAlignment w:val="auto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  <w:highlight w:val="yellow"/>
        </w:rPr>
        <w:br w:type="page"/>
      </w:r>
    </w:p>
    <w:p w14:paraId="4DBC7070" w14:textId="77367761" w:rsidR="00AA0B3A" w:rsidRDefault="00AA0B3A">
      <w:pPr>
        <w:tabs>
          <w:tab w:val="left" w:pos="6237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624C2D" w14:paraId="2018389D" w14:textId="77777777" w:rsidTr="00624C2D">
        <w:tc>
          <w:tcPr>
            <w:tcW w:w="9640" w:type="dxa"/>
            <w:shd w:val="clear" w:color="auto" w:fill="D9D9D9" w:themeFill="background1" w:themeFillShade="D9"/>
          </w:tcPr>
          <w:p w14:paraId="2E4B76C5" w14:textId="367864D9" w:rsidR="00624C2D" w:rsidRPr="00FF25D9" w:rsidRDefault="00A8624F" w:rsidP="00FF25D9">
            <w:pPr>
              <w:tabs>
                <w:tab w:val="left" w:pos="6237"/>
              </w:tabs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Critère 1 : </w:t>
            </w:r>
            <w:r w:rsidR="00624C2D" w:rsidRPr="00FF25D9">
              <w:rPr>
                <w:rFonts w:ascii="Arial" w:hAnsi="Arial" w:cs="Arial"/>
                <w:sz w:val="28"/>
                <w:szCs w:val="28"/>
              </w:rPr>
              <w:t xml:space="preserve"> VALEUR TECHNIQUE</w:t>
            </w:r>
            <w:r>
              <w:rPr>
                <w:rFonts w:ascii="Arial" w:hAnsi="Arial" w:cs="Arial"/>
                <w:sz w:val="28"/>
                <w:szCs w:val="28"/>
              </w:rPr>
              <w:t xml:space="preserve"> : </w:t>
            </w:r>
            <w:r w:rsidR="00DE5EDC">
              <w:rPr>
                <w:rFonts w:ascii="Arial" w:hAnsi="Arial" w:cs="Arial"/>
                <w:sz w:val="28"/>
                <w:szCs w:val="28"/>
              </w:rPr>
              <w:t>35</w:t>
            </w:r>
            <w:r>
              <w:rPr>
                <w:rFonts w:ascii="Arial" w:hAnsi="Arial" w:cs="Arial"/>
                <w:sz w:val="28"/>
                <w:szCs w:val="28"/>
              </w:rPr>
              <w:t xml:space="preserve"> %</w:t>
            </w:r>
          </w:p>
        </w:tc>
      </w:tr>
    </w:tbl>
    <w:p w14:paraId="7F8EC231" w14:textId="4A30F996" w:rsidR="00522F4F" w:rsidRDefault="00522F4F">
      <w:pPr>
        <w:tabs>
          <w:tab w:val="left" w:pos="6237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3E3C283" w14:textId="473A2CB7" w:rsidR="00862633" w:rsidRPr="00800686" w:rsidRDefault="0045345F" w:rsidP="00A8624F">
      <w:pPr>
        <w:tabs>
          <w:tab w:val="left" w:pos="6237"/>
        </w:tabs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 xml:space="preserve">Le candidat </w:t>
      </w:r>
      <w:r w:rsidR="004E6DDD" w:rsidRPr="00800686">
        <w:rPr>
          <w:rFonts w:ascii="Arial" w:hAnsi="Arial" w:cs="Arial"/>
          <w:sz w:val="22"/>
          <w:szCs w:val="22"/>
        </w:rPr>
        <w:t xml:space="preserve">décrit les performances de l’équipement proposé au </w:t>
      </w:r>
      <w:r w:rsidR="00A8624F" w:rsidRPr="00800686">
        <w:rPr>
          <w:rFonts w:ascii="Arial" w:hAnsi="Arial" w:cs="Arial"/>
          <w:sz w:val="22"/>
          <w:szCs w:val="22"/>
        </w:rPr>
        <w:t xml:space="preserve">regard des spécifications techniques du CCTP. </w:t>
      </w:r>
      <w:r w:rsidR="004E6DDD" w:rsidRPr="00800686">
        <w:rPr>
          <w:rFonts w:ascii="Arial" w:hAnsi="Arial" w:cs="Arial"/>
          <w:sz w:val="22"/>
          <w:szCs w:val="22"/>
        </w:rPr>
        <w:t xml:space="preserve"> </w:t>
      </w:r>
      <w:r w:rsidRPr="00800686">
        <w:rPr>
          <w:rFonts w:ascii="Arial" w:hAnsi="Arial" w:cs="Arial"/>
          <w:sz w:val="22"/>
          <w:szCs w:val="22"/>
        </w:rPr>
        <w:t xml:space="preserve"> </w:t>
      </w:r>
    </w:p>
    <w:p w14:paraId="57A5647E" w14:textId="77777777" w:rsidR="006C1C31" w:rsidRDefault="006C1C31"/>
    <w:tbl>
      <w:tblPr>
        <w:tblStyle w:val="Grilledutableau"/>
        <w:tblW w:w="9532" w:type="dxa"/>
        <w:tblInd w:w="-39" w:type="dxa"/>
        <w:tblLook w:val="04A0" w:firstRow="1" w:lastRow="0" w:firstColumn="1" w:lastColumn="0" w:noHBand="0" w:noVBand="1"/>
      </w:tblPr>
      <w:tblGrid>
        <w:gridCol w:w="9532"/>
      </w:tblGrid>
      <w:tr w:rsidR="00A34782" w:rsidRPr="001628D3" w14:paraId="27503289" w14:textId="77777777" w:rsidTr="00522F4F">
        <w:tc>
          <w:tcPr>
            <w:tcW w:w="9532" w:type="dxa"/>
          </w:tcPr>
          <w:p w14:paraId="050E73B0" w14:textId="203A7FA5" w:rsidR="00A34782" w:rsidRDefault="001E7ABE" w:rsidP="00D52571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bookmarkStart w:id="0" w:name="_Hlk203901006"/>
            <w:r>
              <w:rPr>
                <w:rFonts w:ascii="Arial" w:hAnsi="Arial" w:cs="Arial"/>
                <w:sz w:val="22"/>
                <w:szCs w:val="22"/>
              </w:rPr>
              <w:t>Réponse</w:t>
            </w:r>
            <w:r w:rsidR="00757804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0C228EB9" w14:textId="7090A002" w:rsidR="001628D3" w:rsidRPr="00757804" w:rsidRDefault="00757804" w:rsidP="00D52571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757804">
              <w:rPr>
                <w:rFonts w:ascii="Arial" w:hAnsi="Arial" w:cs="Arial"/>
                <w:i/>
                <w:sz w:val="20"/>
                <w:szCs w:val="20"/>
              </w:rPr>
              <w:t>(Ajouter autant de lignes que nécessaire)</w:t>
            </w:r>
          </w:p>
          <w:p w14:paraId="1678DFD0" w14:textId="77777777" w:rsidR="00A34782" w:rsidRPr="001628D3" w:rsidRDefault="00A34782" w:rsidP="00D52571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2EDCDE" w14:textId="2726C836" w:rsidR="00A34782" w:rsidRDefault="00A34782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5DB982F" w14:textId="246A1160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4296299" w14:textId="12B84F71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3CC5CF2" w14:textId="121680EA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45C520D" w14:textId="64C4634F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22BC71" w14:textId="18A426BA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C6E61B8" w14:textId="61A7B9DE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A925462" w14:textId="5ABC3287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0EB59DC" w14:textId="5FE30737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398AEF6" w14:textId="337CDA7A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7D63C42" w14:textId="50D283D2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717F2F2" w14:textId="2CCFF7B8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15F2476" w14:textId="7A069BCE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A941EFA" w14:textId="4F754173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05CB071" w14:textId="5EE9CCD2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A637219" w14:textId="641D12CE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A674DFD" w14:textId="7827C4FD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BD1533" w14:textId="78E2FF98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77461A8" w14:textId="6A39C58B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55C58D0" w14:textId="02C7EBF3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AB36839" w14:textId="5FB22D39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17DBE5F" w14:textId="5FFD141B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AF94899" w14:textId="77777777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C00DE46" w14:textId="77777777" w:rsidR="00A34782" w:rsidRPr="001628D3" w:rsidRDefault="00A34782" w:rsidP="00D52571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8A97090" w14:textId="77777777" w:rsidR="00A34782" w:rsidRPr="001628D3" w:rsidRDefault="00A34782" w:rsidP="00A34782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bookmarkEnd w:id="0"/>
    </w:tbl>
    <w:p w14:paraId="713C1CA9" w14:textId="7EA3B384" w:rsidR="00862633" w:rsidRDefault="00862633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92AB9CC" w14:textId="77777777" w:rsidR="00862633" w:rsidRDefault="00862633">
      <w:pPr>
        <w:widowControl/>
        <w:suppressAutoHyphens w:val="0"/>
        <w:spacing w:line="240" w:lineRule="auto"/>
        <w:jc w:val="left"/>
        <w:textAlignment w:val="auto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br w:type="page"/>
      </w: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862633" w14:paraId="01C4898A" w14:textId="77777777" w:rsidTr="007913A9">
        <w:tc>
          <w:tcPr>
            <w:tcW w:w="9640" w:type="dxa"/>
            <w:shd w:val="clear" w:color="auto" w:fill="D9D9D9" w:themeFill="background1" w:themeFillShade="D9"/>
          </w:tcPr>
          <w:p w14:paraId="50BD1B13" w14:textId="3C324959" w:rsidR="00862633" w:rsidRPr="00FC4496" w:rsidRDefault="00862633" w:rsidP="0097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lastRenderedPageBreak/>
              <w:t xml:space="preserve">Critère n° </w:t>
            </w:r>
            <w:r w:rsidR="008121D5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 : QUALITE DE LA GARANTIE ET DU SERVICE APRES -VENTE </w:t>
            </w:r>
            <w:r w:rsidR="004C612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20 %</w:t>
            </w:r>
          </w:p>
        </w:tc>
      </w:tr>
    </w:tbl>
    <w:p w14:paraId="5316A564" w14:textId="077EC3F3" w:rsidR="0005200A" w:rsidRPr="00800686" w:rsidRDefault="0005200A" w:rsidP="00FF25D9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 w:rsidRPr="00800686">
        <w:rPr>
          <w:rFonts w:ascii="Arial" w:hAnsi="Arial" w:cs="Arial"/>
          <w:bCs/>
          <w:iCs/>
          <w:sz w:val="22"/>
          <w:szCs w:val="22"/>
        </w:rPr>
        <w:t xml:space="preserve">Le candidat </w:t>
      </w:r>
      <w:r w:rsidR="00FC4496" w:rsidRPr="00800686">
        <w:rPr>
          <w:rFonts w:ascii="Arial" w:hAnsi="Arial" w:cs="Arial"/>
          <w:bCs/>
          <w:iCs/>
          <w:sz w:val="22"/>
          <w:szCs w:val="22"/>
        </w:rPr>
        <w:t>décrit</w:t>
      </w:r>
      <w:r w:rsidRPr="00800686">
        <w:rPr>
          <w:rFonts w:ascii="Arial" w:hAnsi="Arial" w:cs="Arial"/>
          <w:bCs/>
          <w:iCs/>
          <w:sz w:val="22"/>
          <w:szCs w:val="22"/>
        </w:rPr>
        <w:t> </w:t>
      </w:r>
      <w:r w:rsidR="00D601AA" w:rsidRPr="00800686">
        <w:rPr>
          <w:rFonts w:ascii="Arial" w:hAnsi="Arial" w:cs="Arial"/>
          <w:bCs/>
          <w:iCs/>
          <w:sz w:val="22"/>
          <w:szCs w:val="22"/>
        </w:rPr>
        <w:t xml:space="preserve">les conditions de la garantie, complémentaires à celles mentionnées à l’article </w:t>
      </w:r>
      <w:r w:rsidR="00800686" w:rsidRPr="00800686">
        <w:rPr>
          <w:rFonts w:ascii="Arial" w:hAnsi="Arial" w:cs="Arial"/>
          <w:bCs/>
          <w:iCs/>
          <w:sz w:val="22"/>
          <w:szCs w:val="22"/>
        </w:rPr>
        <w:t>6</w:t>
      </w:r>
      <w:r w:rsidR="004E6DDD" w:rsidRPr="00800686">
        <w:rPr>
          <w:rFonts w:ascii="Arial" w:hAnsi="Arial" w:cs="Arial"/>
          <w:bCs/>
          <w:iCs/>
          <w:sz w:val="22"/>
          <w:szCs w:val="22"/>
        </w:rPr>
        <w:t xml:space="preserve"> </w:t>
      </w:r>
      <w:r w:rsidR="00D601AA" w:rsidRPr="00800686">
        <w:rPr>
          <w:rFonts w:ascii="Arial" w:hAnsi="Arial" w:cs="Arial"/>
          <w:bCs/>
          <w:iCs/>
          <w:sz w:val="22"/>
          <w:szCs w:val="22"/>
        </w:rPr>
        <w:t xml:space="preserve">du CCTP, qu’il s’engage à fournir notamment : </w:t>
      </w:r>
    </w:p>
    <w:p w14:paraId="735D9CBC" w14:textId="55DBBD2E" w:rsidR="0005200A" w:rsidRPr="00800686" w:rsidRDefault="0005200A" w:rsidP="00FF25D9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 w:rsidRPr="00800686">
        <w:rPr>
          <w:rFonts w:ascii="Arial" w:hAnsi="Arial" w:cs="Arial"/>
          <w:bCs/>
          <w:iCs/>
          <w:sz w:val="22"/>
          <w:szCs w:val="22"/>
        </w:rPr>
        <w:t>-  la durée et l’étendue de la garantie, les exclusions</w:t>
      </w:r>
      <w:r w:rsidR="00E804AD">
        <w:rPr>
          <w:rFonts w:ascii="Arial" w:hAnsi="Arial" w:cs="Arial"/>
          <w:bCs/>
          <w:iCs/>
          <w:sz w:val="22"/>
          <w:szCs w:val="22"/>
        </w:rPr>
        <w:t> ;</w:t>
      </w:r>
    </w:p>
    <w:p w14:paraId="54388DE0" w14:textId="07A3B8BB" w:rsidR="0005200A" w:rsidRPr="00800686" w:rsidRDefault="0005200A" w:rsidP="00800686">
      <w:pPr>
        <w:spacing w:before="12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bCs/>
          <w:iCs/>
          <w:sz w:val="22"/>
          <w:szCs w:val="22"/>
        </w:rPr>
        <w:t xml:space="preserve">-  </w:t>
      </w:r>
      <w:r w:rsidR="0016754A" w:rsidRPr="00800686">
        <w:rPr>
          <w:rFonts w:ascii="Arial" w:hAnsi="Arial" w:cs="Arial"/>
          <w:bCs/>
          <w:iCs/>
          <w:sz w:val="22"/>
          <w:szCs w:val="22"/>
        </w:rPr>
        <w:t>l’organisation et la procédure qui seront déployées en cas de panne du gravimètre</w:t>
      </w:r>
      <w:r w:rsidR="00E804AD">
        <w:rPr>
          <w:rFonts w:ascii="Arial" w:hAnsi="Arial" w:cs="Arial"/>
          <w:bCs/>
          <w:iCs/>
          <w:sz w:val="22"/>
          <w:szCs w:val="22"/>
        </w:rPr>
        <w:t> ;</w:t>
      </w:r>
    </w:p>
    <w:p w14:paraId="6ED656E7" w14:textId="00E7B8DA" w:rsidR="000D3892" w:rsidRDefault="000D3892" w:rsidP="00800686">
      <w:pPr>
        <w:spacing w:before="12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 xml:space="preserve">- les temps d’accès minimum, maximum et moyen de l’équipement proposé, des </w:t>
      </w:r>
      <w:r w:rsidR="00D56144" w:rsidRPr="00800686">
        <w:rPr>
          <w:rFonts w:ascii="Arial" w:hAnsi="Arial" w:cs="Arial"/>
          <w:sz w:val="22"/>
          <w:szCs w:val="22"/>
        </w:rPr>
        <w:t>accessoires</w:t>
      </w:r>
      <w:r w:rsidR="00D56144">
        <w:rPr>
          <w:rFonts w:ascii="Arial" w:hAnsi="Arial" w:cs="Arial"/>
          <w:sz w:val="22"/>
          <w:szCs w:val="22"/>
        </w:rPr>
        <w:t>,</w:t>
      </w:r>
      <w:r w:rsidRPr="00800686">
        <w:rPr>
          <w:rFonts w:ascii="Arial" w:hAnsi="Arial" w:cs="Arial"/>
          <w:sz w:val="22"/>
          <w:szCs w:val="22"/>
        </w:rPr>
        <w:t xml:space="preserve"> pièces de rechange et consommables. </w:t>
      </w:r>
      <w:r w:rsidR="008B16B8">
        <w:rPr>
          <w:rFonts w:ascii="Arial" w:hAnsi="Arial" w:cs="Arial"/>
          <w:sz w:val="22"/>
          <w:szCs w:val="22"/>
        </w:rPr>
        <w:t>Il</w:t>
      </w:r>
      <w:r w:rsidRPr="00800686">
        <w:rPr>
          <w:rFonts w:ascii="Arial" w:hAnsi="Arial" w:cs="Arial"/>
          <w:sz w:val="22"/>
          <w:szCs w:val="22"/>
        </w:rPr>
        <w:t xml:space="preserve"> indiquera la durée d’approvisionnement</w:t>
      </w:r>
      <w:r w:rsidR="00E804AD">
        <w:rPr>
          <w:rFonts w:ascii="Arial" w:hAnsi="Arial" w:cs="Arial"/>
          <w:sz w:val="22"/>
          <w:szCs w:val="22"/>
        </w:rPr>
        <w:t> ;</w:t>
      </w:r>
    </w:p>
    <w:p w14:paraId="574D28B4" w14:textId="68138FD3" w:rsidR="00C81313" w:rsidRPr="00800686" w:rsidRDefault="00C81313" w:rsidP="00C81313">
      <w:pPr>
        <w:spacing w:before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la facilité de déplacement des personnels et des équipements</w:t>
      </w:r>
      <w:r w:rsidR="003F7AD3">
        <w:rPr>
          <w:rFonts w:ascii="Arial" w:hAnsi="Arial" w:cs="Arial"/>
          <w:sz w:val="22"/>
          <w:szCs w:val="22"/>
        </w:rPr>
        <w:t> ;</w:t>
      </w:r>
    </w:p>
    <w:p w14:paraId="50C73811" w14:textId="6610AA2F" w:rsidR="0005200A" w:rsidRDefault="0005200A" w:rsidP="00800686">
      <w:pPr>
        <w:spacing w:before="12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>-</w:t>
      </w:r>
      <w:r w:rsidR="00FF25D9" w:rsidRPr="00800686">
        <w:rPr>
          <w:rFonts w:ascii="Arial" w:hAnsi="Arial" w:cs="Arial"/>
          <w:sz w:val="22"/>
          <w:szCs w:val="22"/>
        </w:rPr>
        <w:t xml:space="preserve"> </w:t>
      </w:r>
      <w:r w:rsidR="000D3892" w:rsidRPr="00800686">
        <w:rPr>
          <w:rFonts w:ascii="Arial" w:hAnsi="Arial" w:cs="Arial"/>
          <w:sz w:val="22"/>
          <w:szCs w:val="22"/>
        </w:rPr>
        <w:t>les modalités d’accès</w:t>
      </w:r>
      <w:r w:rsidRPr="00800686">
        <w:rPr>
          <w:rFonts w:ascii="Arial" w:hAnsi="Arial" w:cs="Arial"/>
          <w:sz w:val="22"/>
          <w:szCs w:val="22"/>
        </w:rPr>
        <w:t xml:space="preserve"> à un support technique spécialisé (aide à distance, accès à une documentation à jour et à une base de connaissance)</w:t>
      </w:r>
      <w:r w:rsidR="00E804AD">
        <w:rPr>
          <w:rFonts w:ascii="Arial" w:hAnsi="Arial" w:cs="Arial"/>
          <w:sz w:val="22"/>
          <w:szCs w:val="22"/>
        </w:rPr>
        <w:t xml:space="preserve">. </w:t>
      </w:r>
    </w:p>
    <w:p w14:paraId="31367B60" w14:textId="77777777" w:rsidR="00337370" w:rsidRDefault="000D3892" w:rsidP="00C81313">
      <w:pPr>
        <w:spacing w:before="24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>Le titulaire décrit également le service après-vente proposé.</w:t>
      </w:r>
    </w:p>
    <w:p w14:paraId="53BA40AD" w14:textId="77777777" w:rsidR="00337370" w:rsidRPr="001628D3" w:rsidRDefault="00337370" w:rsidP="00337370">
      <w:pPr>
        <w:tabs>
          <w:tab w:val="left" w:pos="6237"/>
        </w:tabs>
        <w:ind w:left="68"/>
        <w:rPr>
          <w:rFonts w:ascii="Arial" w:hAnsi="Arial" w:cs="Arial"/>
          <w:bCs/>
          <w:sz w:val="22"/>
          <w:szCs w:val="22"/>
        </w:rPr>
      </w:pPr>
    </w:p>
    <w:tbl>
      <w:tblPr>
        <w:tblStyle w:val="Grilledutableau"/>
        <w:tblW w:w="9532" w:type="dxa"/>
        <w:tblInd w:w="-39" w:type="dxa"/>
        <w:tblLook w:val="04A0" w:firstRow="1" w:lastRow="0" w:firstColumn="1" w:lastColumn="0" w:noHBand="0" w:noVBand="1"/>
      </w:tblPr>
      <w:tblGrid>
        <w:gridCol w:w="9532"/>
      </w:tblGrid>
      <w:tr w:rsidR="00337370" w:rsidRPr="001628D3" w14:paraId="502E7F7D" w14:textId="77777777" w:rsidTr="00E2607D">
        <w:tc>
          <w:tcPr>
            <w:tcW w:w="9532" w:type="dxa"/>
          </w:tcPr>
          <w:p w14:paraId="39A58AEF" w14:textId="4099C59E" w:rsidR="00337370" w:rsidRDefault="00337370" w:rsidP="00E2607D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Réponse</w:t>
            </w:r>
            <w:r w:rsidR="00757804">
              <w:rPr>
                <w:rFonts w:ascii="Arial" w:hAnsi="Arial" w:cs="Arial"/>
                <w:sz w:val="22"/>
                <w:szCs w:val="22"/>
              </w:rPr>
              <w:t xml:space="preserve"> : </w:t>
            </w:r>
          </w:p>
          <w:p w14:paraId="0F45D5F8" w14:textId="77777777" w:rsidR="00CF348A" w:rsidRPr="00757804" w:rsidRDefault="00CF348A" w:rsidP="00CF348A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757804">
              <w:rPr>
                <w:rFonts w:ascii="Arial" w:hAnsi="Arial" w:cs="Arial"/>
                <w:i/>
                <w:sz w:val="20"/>
                <w:szCs w:val="20"/>
              </w:rPr>
              <w:t>(Ajouter autant de lignes que nécessaire)</w:t>
            </w:r>
          </w:p>
          <w:p w14:paraId="1ECFD2F6" w14:textId="77777777" w:rsidR="00337370" w:rsidRPr="001628D3" w:rsidRDefault="00337370" w:rsidP="00E2607D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4074B9F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6ECCF15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5D11492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10F0ADE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920BAB7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7A7F70A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1BD1E70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F45866E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42F857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93DD4EF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41E9890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4CF8794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8912C9B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4690941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C94DF60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64A3AC5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BD69AF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58C61C7" w14:textId="77777777" w:rsidR="00337370" w:rsidRPr="001628D3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58FC4DE" w14:textId="77777777" w:rsidR="00337370" w:rsidRPr="001628D3" w:rsidRDefault="00337370" w:rsidP="00E2607D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7804D9E" w14:textId="77777777" w:rsidR="00337370" w:rsidRPr="001628D3" w:rsidRDefault="00337370" w:rsidP="00E2607D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B5014B3" w14:textId="77777777" w:rsidR="00337370" w:rsidRDefault="00337370" w:rsidP="00337370">
      <w:pPr>
        <w:spacing w:after="120" w:line="240" w:lineRule="auto"/>
        <w:ind w:left="68"/>
        <w:rPr>
          <w:rFonts w:ascii="Arial" w:hAnsi="Arial" w:cs="Arial"/>
          <w:bCs/>
          <w:sz w:val="22"/>
          <w:szCs w:val="22"/>
        </w:rPr>
      </w:pPr>
    </w:p>
    <w:p w14:paraId="3A36E76D" w14:textId="77777777" w:rsidR="00337370" w:rsidRDefault="00337370" w:rsidP="00337370">
      <w:pPr>
        <w:spacing w:after="120" w:line="240" w:lineRule="auto"/>
        <w:ind w:left="68"/>
        <w:rPr>
          <w:rFonts w:ascii="Arial" w:hAnsi="Arial" w:cs="Arial"/>
          <w:bCs/>
          <w:sz w:val="22"/>
          <w:szCs w:val="22"/>
        </w:rPr>
      </w:pPr>
    </w:p>
    <w:p w14:paraId="6D9B1DB0" w14:textId="77777777" w:rsidR="00970362" w:rsidRDefault="00970362" w:rsidP="00C139FE">
      <w:pPr>
        <w:spacing w:line="300" w:lineRule="atLeast"/>
        <w:rPr>
          <w:rFonts w:ascii="Arial" w:hAnsi="Arial" w:cs="Arial"/>
          <w:bCs/>
          <w:i/>
          <w:iCs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05200A" w14:paraId="21A036F6" w14:textId="77777777" w:rsidTr="007913A9">
        <w:tc>
          <w:tcPr>
            <w:tcW w:w="9640" w:type="dxa"/>
            <w:shd w:val="clear" w:color="auto" w:fill="D9D9D9" w:themeFill="background1" w:themeFillShade="D9"/>
          </w:tcPr>
          <w:p w14:paraId="6905E146" w14:textId="7F7F4528" w:rsidR="0005200A" w:rsidRPr="00E93A54" w:rsidRDefault="0005200A" w:rsidP="00D56144">
            <w:pPr>
              <w:pStyle w:val="Corpsdetexte"/>
              <w:spacing w:before="120" w:after="120"/>
              <w:ind w:right="-28"/>
              <w:rPr>
                <w:sz w:val="22"/>
                <w:szCs w:val="22"/>
              </w:rPr>
            </w:pP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Critère n° </w:t>
            </w:r>
            <w:r w:rsidR="00A320EF">
              <w:rPr>
                <w:rFonts w:ascii="Arial" w:hAnsi="Arial" w:cs="Arial"/>
                <w:bCs/>
                <w:iCs/>
                <w:sz w:val="28"/>
                <w:szCs w:val="28"/>
              </w:rPr>
              <w:t>4</w:t>
            </w: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 :  VALEUR AJOUTEE POUR L’UNION EUROPEENNE </w:t>
            </w:r>
            <w:r w:rsidR="003C3533">
              <w:rPr>
                <w:rFonts w:ascii="Arial" w:hAnsi="Arial" w:cs="Arial"/>
                <w:bCs/>
                <w:iCs/>
                <w:sz w:val="28"/>
                <w:szCs w:val="28"/>
              </w:rPr>
              <w:t>1</w:t>
            </w:r>
            <w:r w:rsidR="00DE5EDC">
              <w:rPr>
                <w:rFonts w:ascii="Arial" w:hAnsi="Arial" w:cs="Arial"/>
                <w:bCs/>
                <w:iCs/>
                <w:sz w:val="28"/>
                <w:szCs w:val="28"/>
              </w:rPr>
              <w:t>5</w:t>
            </w:r>
            <w:r w:rsidR="004C612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% </w:t>
            </w:r>
          </w:p>
        </w:tc>
      </w:tr>
    </w:tbl>
    <w:p w14:paraId="1A6950DD" w14:textId="79B98305" w:rsidR="0005200A" w:rsidRDefault="0005200A" w:rsidP="0005200A">
      <w:pPr>
        <w:rPr>
          <w:rFonts w:ascii="Arial" w:hAnsi="Arial" w:cs="Arial"/>
          <w:bCs/>
          <w:iCs/>
          <w:sz w:val="22"/>
          <w:szCs w:val="22"/>
        </w:rPr>
      </w:pPr>
      <w:r w:rsidRPr="00E804AD">
        <w:rPr>
          <w:rFonts w:ascii="Arial" w:hAnsi="Arial" w:cs="Arial"/>
          <w:bCs/>
          <w:iCs/>
          <w:sz w:val="22"/>
          <w:szCs w:val="22"/>
        </w:rPr>
        <w:t xml:space="preserve">Le candidat </w:t>
      </w:r>
      <w:r w:rsidR="0039335F" w:rsidRPr="00E804AD">
        <w:rPr>
          <w:rFonts w:ascii="Arial" w:hAnsi="Arial" w:cs="Arial"/>
          <w:bCs/>
          <w:iCs/>
          <w:sz w:val="22"/>
          <w:szCs w:val="22"/>
        </w:rPr>
        <w:t>décrit</w:t>
      </w:r>
      <w:r w:rsidRPr="00E804AD">
        <w:rPr>
          <w:rFonts w:ascii="Arial" w:hAnsi="Arial" w:cs="Arial"/>
          <w:bCs/>
          <w:iCs/>
          <w:sz w:val="22"/>
          <w:szCs w:val="22"/>
        </w:rPr>
        <w:t xml:space="preserve"> : </w:t>
      </w:r>
    </w:p>
    <w:p w14:paraId="757FF045" w14:textId="45B78386" w:rsidR="0005200A" w:rsidRPr="00E804AD" w:rsidRDefault="0005200A" w:rsidP="000D28C7">
      <w:pPr>
        <w:tabs>
          <w:tab w:val="left" w:pos="6237"/>
        </w:tabs>
        <w:spacing w:before="120" w:line="240" w:lineRule="auto"/>
        <w:ind w:left="68"/>
        <w:rPr>
          <w:rFonts w:ascii="Arial" w:hAnsi="Arial" w:cs="Arial"/>
          <w:sz w:val="22"/>
          <w:szCs w:val="22"/>
        </w:rPr>
      </w:pPr>
      <w:r w:rsidRPr="00E804AD">
        <w:rPr>
          <w:rFonts w:ascii="Arial" w:hAnsi="Arial" w:cs="Arial"/>
          <w:bCs/>
          <w:iCs/>
          <w:sz w:val="22"/>
          <w:szCs w:val="22"/>
        </w:rPr>
        <w:t>-</w:t>
      </w:r>
      <w:r w:rsidRPr="00E804AD">
        <w:rPr>
          <w:rFonts w:ascii="Arial" w:hAnsi="Arial" w:cs="Arial"/>
          <w:bCs/>
          <w:sz w:val="22"/>
          <w:szCs w:val="22"/>
        </w:rPr>
        <w:t xml:space="preserve"> </w:t>
      </w:r>
      <w:r w:rsidR="000D28C7">
        <w:rPr>
          <w:rFonts w:ascii="Arial" w:hAnsi="Arial" w:cs="Arial"/>
          <w:sz w:val="22"/>
          <w:szCs w:val="22"/>
        </w:rPr>
        <w:t>l</w:t>
      </w:r>
      <w:r w:rsidR="0039335F" w:rsidRPr="00E804AD">
        <w:rPr>
          <w:rFonts w:ascii="Arial" w:hAnsi="Arial" w:cs="Arial"/>
          <w:sz w:val="22"/>
          <w:szCs w:val="22"/>
        </w:rPr>
        <w:t xml:space="preserve">e niveau d’intégration de composants, logiciels ou savoir-faire européens dans </w:t>
      </w:r>
      <w:r w:rsidR="00E456FA" w:rsidRPr="00E804AD">
        <w:rPr>
          <w:rFonts w:ascii="Arial" w:hAnsi="Arial" w:cs="Arial"/>
          <w:sz w:val="22"/>
          <w:szCs w:val="22"/>
        </w:rPr>
        <w:t>l’équipement proposé</w:t>
      </w:r>
      <w:r w:rsidR="0039335F" w:rsidRPr="00E804AD">
        <w:rPr>
          <w:rFonts w:ascii="Arial" w:hAnsi="Arial" w:cs="Arial"/>
          <w:sz w:val="22"/>
          <w:szCs w:val="22"/>
        </w:rPr>
        <w:t xml:space="preserve"> ;</w:t>
      </w:r>
    </w:p>
    <w:p w14:paraId="5CC723B0" w14:textId="100CA332" w:rsidR="0039335F" w:rsidRPr="00E804AD" w:rsidRDefault="0039335F" w:rsidP="000D28C7">
      <w:pPr>
        <w:tabs>
          <w:tab w:val="left" w:pos="6237"/>
        </w:tabs>
        <w:spacing w:before="120" w:line="240" w:lineRule="auto"/>
        <w:ind w:left="68"/>
        <w:rPr>
          <w:rFonts w:ascii="Arial" w:hAnsi="Arial" w:cs="Arial"/>
          <w:bCs/>
          <w:sz w:val="22"/>
          <w:szCs w:val="22"/>
        </w:rPr>
      </w:pPr>
      <w:r w:rsidRPr="00E804AD">
        <w:rPr>
          <w:rFonts w:ascii="Arial" w:hAnsi="Arial" w:cs="Arial"/>
          <w:bCs/>
          <w:sz w:val="22"/>
          <w:szCs w:val="22"/>
        </w:rPr>
        <w:t>- sa contribution à l’écosystème européen</w:t>
      </w:r>
      <w:r w:rsidR="00DE5EDC">
        <w:rPr>
          <w:rFonts w:ascii="Arial" w:hAnsi="Arial" w:cs="Arial"/>
          <w:bCs/>
          <w:sz w:val="22"/>
          <w:szCs w:val="22"/>
        </w:rPr>
        <w:t xml:space="preserve">. </w:t>
      </w:r>
    </w:p>
    <w:p w14:paraId="070D6748" w14:textId="7F392756" w:rsidR="00BA5B80" w:rsidRPr="00E804AD" w:rsidRDefault="003C5F8D" w:rsidP="000D28C7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 w:rsidRPr="00E804AD">
        <w:rPr>
          <w:rFonts w:ascii="Arial" w:hAnsi="Arial" w:cs="Arial"/>
          <w:bCs/>
          <w:iCs/>
          <w:sz w:val="22"/>
          <w:szCs w:val="22"/>
        </w:rPr>
        <w:t>De façon générale, l’offre soumise sera évaluée en fonction de la valeur ajoutée qu’elle apporte à la réalisation du projet EQUIP-G , ainsi qu’aux objectifs et conditions tels que définis dans l’a</w:t>
      </w:r>
      <w:r w:rsidR="003A40C6" w:rsidRPr="00E804AD">
        <w:rPr>
          <w:rFonts w:ascii="Arial" w:hAnsi="Arial" w:cs="Arial"/>
          <w:bCs/>
          <w:iCs/>
          <w:sz w:val="22"/>
          <w:szCs w:val="22"/>
        </w:rPr>
        <w:t xml:space="preserve">ppel à projets </w:t>
      </w:r>
      <w:hyperlink r:id="rId9" w:history="1">
        <w:r w:rsidR="00484442" w:rsidRPr="00E804AD">
          <w:rPr>
            <w:rStyle w:val="Lienhypertexte"/>
            <w:rFonts w:ascii="Arial" w:hAnsi="Arial" w:cs="Arial"/>
            <w:bCs/>
            <w:iCs/>
            <w:sz w:val="22"/>
            <w:szCs w:val="22"/>
          </w:rPr>
          <w:t>https://ec.europa.eu/info/funding-tenders/opportunities/portal/screen/opportunities/topic-details/HORIZON-CL4-2024-DIGITAL-EMERGING-02-01?isExactMatch=true&amp;status=31094501,31094502,31094503&amp;frameworkProgramme=43108390&amp;callIdentifier=HORIZON-CL4-2024-DIGITAL-EMERGING-02&amp;order=DESC&amp;pageNumber=1&amp;pageSize=50&amp;sortBy=startDate</w:t>
        </w:r>
      </w:hyperlink>
    </w:p>
    <w:p w14:paraId="7CF0CD09" w14:textId="77777777" w:rsidR="003C5F8D" w:rsidRPr="001E7ABE" w:rsidRDefault="003C5F8D">
      <w:pPr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Grilledutableau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4E6579" w14:paraId="513BDF2A" w14:textId="77777777" w:rsidTr="00624C2D">
        <w:trPr>
          <w:trHeight w:val="2204"/>
        </w:trPr>
        <w:tc>
          <w:tcPr>
            <w:tcW w:w="9640" w:type="dxa"/>
          </w:tcPr>
          <w:p w14:paraId="43877CD4" w14:textId="77777777" w:rsidR="001E7ABE" w:rsidRDefault="001E7ABE" w:rsidP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bookmarkStart w:id="1" w:name="_Hlk203057170"/>
            <w:r>
              <w:rPr>
                <w:rFonts w:ascii="Arial" w:hAnsi="Arial" w:cs="Arial"/>
                <w:sz w:val="22"/>
                <w:szCs w:val="22"/>
              </w:rPr>
              <w:t>Réponse :</w:t>
            </w:r>
          </w:p>
          <w:p w14:paraId="052E38E1" w14:textId="77777777" w:rsidR="00CF348A" w:rsidRPr="00757804" w:rsidRDefault="00CF348A" w:rsidP="00CF348A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757804">
              <w:rPr>
                <w:rFonts w:ascii="Arial" w:hAnsi="Arial" w:cs="Arial"/>
                <w:i/>
                <w:sz w:val="20"/>
                <w:szCs w:val="20"/>
              </w:rPr>
              <w:t>(Ajouter autant de lignes que nécessaire)</w:t>
            </w:r>
          </w:p>
          <w:p w14:paraId="4F6363B1" w14:textId="32F44FCC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1A61E6C" w14:textId="56D13EF2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E37AF28" w14:textId="69478717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78167D68" w14:textId="11D5E8E2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653E15E" w14:textId="6AF9C6FC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0B53AAB6" w14:textId="25647A1B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1AAD1F60" w14:textId="7E9956E0" w:rsidR="00C140A1" w:rsidRDefault="00C140A1" w:rsidP="003A7526">
            <w:pPr>
              <w:tabs>
                <w:tab w:val="left" w:pos="6237"/>
              </w:tabs>
              <w:ind w:left="68"/>
              <w:jc w:val="left"/>
            </w:pPr>
          </w:p>
          <w:p w14:paraId="5BA6C7A2" w14:textId="28458039" w:rsidR="00C140A1" w:rsidRDefault="00C140A1" w:rsidP="003A7526">
            <w:pPr>
              <w:tabs>
                <w:tab w:val="left" w:pos="6237"/>
              </w:tabs>
              <w:ind w:left="68"/>
              <w:jc w:val="left"/>
            </w:pPr>
          </w:p>
          <w:p w14:paraId="230CB209" w14:textId="77777777" w:rsidR="00A62185" w:rsidRPr="00A62185" w:rsidRDefault="00A62185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499C6FD" w14:textId="77777777" w:rsidR="00457EBB" w:rsidRDefault="00457EBB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798B4D4" w14:textId="77777777" w:rsidR="00457EBB" w:rsidRDefault="00457EBB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C46BEB5" w14:textId="0987540E" w:rsidR="00457EBB" w:rsidRDefault="00457EBB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7B04A1F" w14:textId="3118411C" w:rsidR="00C140A1" w:rsidRDefault="00C140A1" w:rsidP="003A7526">
            <w:pPr>
              <w:tabs>
                <w:tab w:val="left" w:pos="6237"/>
              </w:tabs>
              <w:ind w:left="68"/>
              <w:jc w:val="left"/>
            </w:pPr>
          </w:p>
          <w:p w14:paraId="0A868B58" w14:textId="669C5CF9" w:rsidR="00C140A1" w:rsidRDefault="00C140A1" w:rsidP="003A7526">
            <w:pPr>
              <w:tabs>
                <w:tab w:val="left" w:pos="6237"/>
              </w:tabs>
              <w:ind w:left="68"/>
              <w:jc w:val="left"/>
            </w:pPr>
          </w:p>
          <w:p w14:paraId="17A7AA88" w14:textId="1645D05E" w:rsidR="00C140A1" w:rsidRDefault="00C140A1" w:rsidP="003A7526">
            <w:pPr>
              <w:tabs>
                <w:tab w:val="left" w:pos="6237"/>
              </w:tabs>
              <w:ind w:left="68"/>
              <w:jc w:val="left"/>
            </w:pPr>
          </w:p>
          <w:p w14:paraId="0F575907" w14:textId="502E5EE1" w:rsidR="00C140A1" w:rsidRDefault="00C140A1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1DFACCDC" w14:textId="77777777" w:rsidR="00C139FE" w:rsidRDefault="00C139F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B1951BB" w14:textId="0FDEC43B" w:rsidR="00457EBB" w:rsidRDefault="00457EBB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701AD370" w14:textId="77777777" w:rsidR="00C139FE" w:rsidRDefault="00C139F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3EAC95E" w14:textId="210F1806" w:rsidR="00457EBB" w:rsidRPr="002A112F" w:rsidRDefault="00457EBB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bookmarkEnd w:id="1"/>
    </w:tbl>
    <w:p w14:paraId="2F567A79" w14:textId="1B755E97" w:rsidR="00EB20B3" w:rsidRDefault="00EB20B3">
      <w:pPr>
        <w:pStyle w:val="Corpsdetexte"/>
        <w:ind w:right="-28"/>
        <w:rPr>
          <w:sz w:val="22"/>
          <w:szCs w:val="22"/>
        </w:rPr>
      </w:pPr>
    </w:p>
    <w:p w14:paraId="00BA7AA3" w14:textId="55CC7CED" w:rsidR="00EB20B3" w:rsidRDefault="00EB20B3">
      <w:pPr>
        <w:widowControl/>
        <w:suppressAutoHyphens w:val="0"/>
        <w:spacing w:line="240" w:lineRule="auto"/>
        <w:jc w:val="left"/>
        <w:textAlignment w:val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0E17494" w14:textId="04421B80" w:rsidR="001E7ABE" w:rsidRDefault="001E7ABE">
      <w:pPr>
        <w:widowControl/>
        <w:suppressAutoHyphens w:val="0"/>
        <w:spacing w:line="240" w:lineRule="auto"/>
        <w:jc w:val="left"/>
        <w:textAlignment w:val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1E7ABE" w14:paraId="31A6F723" w14:textId="77777777" w:rsidTr="00E1739D">
        <w:trPr>
          <w:trHeight w:val="559"/>
        </w:trPr>
        <w:tc>
          <w:tcPr>
            <w:tcW w:w="9640" w:type="dxa"/>
            <w:shd w:val="clear" w:color="auto" w:fill="D9D9D9" w:themeFill="background1" w:themeFillShade="D9"/>
          </w:tcPr>
          <w:p w14:paraId="1A40591A" w14:textId="22610CBC" w:rsidR="001E7ABE" w:rsidRPr="00FC4496" w:rsidRDefault="001E7ABE" w:rsidP="00483A2A">
            <w:pPr>
              <w:pStyle w:val="Corpsdetexte"/>
              <w:spacing w:before="120"/>
              <w:ind w:right="-28"/>
              <w:rPr>
                <w:sz w:val="28"/>
                <w:szCs w:val="28"/>
              </w:rPr>
            </w:pP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Critère n° </w:t>
            </w:r>
            <w:r w:rsidR="00A320EF">
              <w:rPr>
                <w:rFonts w:ascii="Arial" w:hAnsi="Arial" w:cs="Arial"/>
                <w:bCs/>
                <w:iCs/>
                <w:sz w:val="28"/>
                <w:szCs w:val="28"/>
              </w:rPr>
              <w:t>5</w:t>
            </w: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> : DEVELOPPEMENT DURABLE</w:t>
            </w:r>
            <w:r w:rsid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="007B62A9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10 % </w:t>
            </w:r>
          </w:p>
        </w:tc>
      </w:tr>
    </w:tbl>
    <w:p w14:paraId="7725A6C8" w14:textId="71270A5E" w:rsidR="001E7ABE" w:rsidRPr="00BB2AB2" w:rsidRDefault="001E7ABE" w:rsidP="00F62E7C">
      <w:pPr>
        <w:widowControl/>
        <w:suppressAutoHyphens w:val="0"/>
        <w:spacing w:line="240" w:lineRule="auto"/>
        <w:textAlignment w:val="auto"/>
        <w:rPr>
          <w:rFonts w:ascii="Arial" w:hAnsi="Arial" w:cs="Arial"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Le candidat </w:t>
      </w:r>
      <w:r w:rsidR="00F62E7C" w:rsidRPr="00BB2AB2">
        <w:rPr>
          <w:rFonts w:ascii="Arial" w:hAnsi="Arial" w:cs="Arial"/>
          <w:bCs/>
          <w:iCs/>
          <w:sz w:val="22"/>
          <w:szCs w:val="22"/>
        </w:rPr>
        <w:t>décrit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 : </w:t>
      </w:r>
      <w:bookmarkStart w:id="2" w:name="_GoBack"/>
      <w:bookmarkEnd w:id="2"/>
    </w:p>
    <w:p w14:paraId="0D32D230" w14:textId="680D0AD6" w:rsidR="001E7ABE" w:rsidRPr="00BB2AB2" w:rsidRDefault="001E7ABE" w:rsidP="00FF25D9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sz w:val="22"/>
          <w:szCs w:val="22"/>
        </w:rPr>
        <w:t xml:space="preserve">- </w:t>
      </w:r>
      <w:r w:rsidRPr="00BB2AB2">
        <w:rPr>
          <w:rFonts w:ascii="Arial" w:hAnsi="Arial" w:cs="Arial"/>
          <w:bCs/>
          <w:iCs/>
          <w:sz w:val="22"/>
          <w:szCs w:val="22"/>
        </w:rPr>
        <w:t>les mesures d’éco-conception mises en œuvre pour la fabrication du gravimètre (matériaux recyclables, composants non toxiques…),</w:t>
      </w:r>
    </w:p>
    <w:p w14:paraId="1486533C" w14:textId="77777777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la durée de vie estimée du gravimètre, </w:t>
      </w:r>
    </w:p>
    <w:p w14:paraId="1E061837" w14:textId="1A8FC4F7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</w:t>
      </w:r>
      <w:r w:rsidR="00C47C7A" w:rsidRPr="00BB2AB2">
        <w:rPr>
          <w:rFonts w:ascii="Arial" w:hAnsi="Arial" w:cs="Arial"/>
          <w:bCs/>
          <w:iCs/>
          <w:sz w:val="22"/>
          <w:szCs w:val="22"/>
        </w:rPr>
        <w:t>l</w:t>
      </w:r>
      <w:r w:rsidRPr="00BB2AB2">
        <w:rPr>
          <w:rFonts w:ascii="Arial" w:hAnsi="Arial" w:cs="Arial"/>
          <w:bCs/>
          <w:iCs/>
          <w:sz w:val="22"/>
          <w:szCs w:val="22"/>
        </w:rPr>
        <w:t>a politique de réparabilité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B2AB2">
        <w:rPr>
          <w:rFonts w:ascii="Arial" w:hAnsi="Arial" w:cs="Arial"/>
          <w:bCs/>
          <w:iCs/>
          <w:sz w:val="22"/>
          <w:szCs w:val="22"/>
        </w:rPr>
        <w:t>/ durabilité du matériel, les actions mise en place pour la lutte contre l’obsolescence programmée de l’équipement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,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7534FB4E" w14:textId="5C49BF5A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>- les possibilités de recyclage ou de valorisation des composants du gravimètre en fin de vie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,</w:t>
      </w:r>
      <w:r w:rsidRPr="00BB2AB2">
        <w:rPr>
          <w:rFonts w:ascii="Arial" w:hAnsi="Arial" w:cs="Arial"/>
          <w:bCs/>
          <w:iCs/>
          <w:sz w:val="22"/>
          <w:szCs w:val="22"/>
        </w:rPr>
        <w:t> </w:t>
      </w:r>
    </w:p>
    <w:p w14:paraId="09CDAC55" w14:textId="143EBC9C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>- la consommation électrique moyenne du gravimètre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,</w:t>
      </w:r>
    </w:p>
    <w:p w14:paraId="2F1CCCD9" w14:textId="195BB0FD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</w:t>
      </w:r>
      <w:r w:rsidR="00C47C7A" w:rsidRPr="00BB2AB2">
        <w:rPr>
          <w:rFonts w:ascii="Arial" w:hAnsi="Arial" w:cs="Arial"/>
          <w:bCs/>
          <w:iCs/>
          <w:sz w:val="22"/>
          <w:szCs w:val="22"/>
        </w:rPr>
        <w:t>l</w:t>
      </w:r>
      <w:r w:rsidRPr="00BB2AB2">
        <w:rPr>
          <w:rFonts w:ascii="Arial" w:hAnsi="Arial" w:cs="Arial"/>
          <w:bCs/>
          <w:iCs/>
          <w:sz w:val="22"/>
          <w:szCs w:val="22"/>
        </w:rPr>
        <w:t>a politique de gestion des déchets et des emballages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,</w:t>
      </w:r>
    </w:p>
    <w:p w14:paraId="5DA8213B" w14:textId="7126EAE2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ses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 engagements pour limiter l’empreinte carbone liée au transport et à la livraison</w:t>
      </w:r>
      <w:r w:rsidR="009E1E42">
        <w:rPr>
          <w:rFonts w:ascii="Arial" w:hAnsi="Arial" w:cs="Arial"/>
          <w:bCs/>
          <w:iCs/>
          <w:sz w:val="22"/>
          <w:szCs w:val="22"/>
        </w:rPr>
        <w:t>.</w:t>
      </w:r>
      <w:r w:rsidRPr="00BB2AB2">
        <w:rPr>
          <w:rFonts w:ascii="Arial" w:hAnsi="Arial" w:cs="Arial"/>
          <w:bCs/>
          <w:iCs/>
          <w:sz w:val="22"/>
          <w:szCs w:val="22"/>
        </w:rPr>
        <w:t> </w:t>
      </w:r>
    </w:p>
    <w:p w14:paraId="1884D5B9" w14:textId="7A9D077B" w:rsidR="001E7ABE" w:rsidRPr="008730CA" w:rsidRDefault="001E7ABE" w:rsidP="001E7ABE">
      <w:pPr>
        <w:widowControl/>
        <w:spacing w:after="160" w:line="252" w:lineRule="auto"/>
        <w:contextualSpacing/>
        <w:textAlignment w:val="auto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1E7ABE" w:rsidRPr="002A112F" w14:paraId="051E3E0F" w14:textId="77777777" w:rsidTr="007913A9">
        <w:trPr>
          <w:trHeight w:val="2204"/>
        </w:trPr>
        <w:tc>
          <w:tcPr>
            <w:tcW w:w="9640" w:type="dxa"/>
          </w:tcPr>
          <w:p w14:paraId="1767F342" w14:textId="77777777" w:rsidR="001E7ABE" w:rsidRDefault="001E7ABE" w:rsidP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Réponse :</w:t>
            </w:r>
          </w:p>
          <w:p w14:paraId="5948C28A" w14:textId="77777777" w:rsidR="00CF348A" w:rsidRPr="00757804" w:rsidRDefault="00CF348A" w:rsidP="00CF348A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757804">
              <w:rPr>
                <w:rFonts w:ascii="Arial" w:hAnsi="Arial" w:cs="Arial"/>
                <w:i/>
                <w:sz w:val="20"/>
                <w:szCs w:val="20"/>
              </w:rPr>
              <w:t>(Ajouter autant de lignes que nécessaire)</w:t>
            </w:r>
          </w:p>
          <w:p w14:paraId="1AAAD313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6703ACC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A8C751C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9757436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9F80891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B6D916B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570A18B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CF22C16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192129E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BE1344E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9A0664F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981B39A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FD3D8AF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D2CA531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4CA06C5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75726F5B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226F450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B777D72" w14:textId="77777777" w:rsidR="001E7ABE" w:rsidRPr="00A62185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2147D31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713A787" w14:textId="140BB048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CA827D2" w14:textId="77777777" w:rsidR="008F19A8" w:rsidRDefault="008F19A8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80EC101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90F30D5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6D143AD" w14:textId="77777777" w:rsidR="001E7ABE" w:rsidRPr="002A112F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</w:tbl>
    <w:p w14:paraId="5D6219D7" w14:textId="77777777" w:rsidR="001E7ABE" w:rsidRDefault="001E7ABE" w:rsidP="001E7ABE">
      <w:pPr>
        <w:tabs>
          <w:tab w:val="left" w:pos="6237"/>
        </w:tabs>
        <w:ind w:left="68"/>
        <w:jc w:val="left"/>
        <w:rPr>
          <w:rFonts w:ascii="Arial" w:hAnsi="Arial" w:cs="Arial"/>
          <w:bCs/>
          <w:sz w:val="22"/>
          <w:szCs w:val="22"/>
          <w:u w:val="single"/>
        </w:rPr>
      </w:pPr>
    </w:p>
    <w:p w14:paraId="602DD64D" w14:textId="77777777" w:rsidR="00AA0B3A" w:rsidRPr="001628D3" w:rsidRDefault="00AA0B3A" w:rsidP="001628D3">
      <w:pPr>
        <w:widowControl/>
        <w:pBdr>
          <w:top w:val="single" w:sz="12" w:space="0" w:color="000000"/>
          <w:left w:val="single" w:sz="12" w:space="31" w:color="000000"/>
          <w:bottom w:val="single" w:sz="12" w:space="1" w:color="000000"/>
          <w:right w:val="single" w:sz="12" w:space="31" w:color="000000"/>
        </w:pBdr>
        <w:shd w:val="clear" w:color="auto" w:fill="BFBFBF"/>
        <w:autoSpaceDE w:val="0"/>
        <w:spacing w:line="240" w:lineRule="auto"/>
        <w:ind w:left="360" w:right="-28"/>
        <w:jc w:val="center"/>
        <w:textAlignment w:val="auto"/>
      </w:pPr>
      <w:r w:rsidRPr="001628D3">
        <w:rPr>
          <w:rFonts w:ascii="Arial" w:hAnsi="Arial" w:cs="Arial"/>
          <w:sz w:val="28"/>
          <w:szCs w:val="28"/>
          <w:lang w:val="en-GB"/>
        </w:rPr>
        <w:lastRenderedPageBreak/>
        <w:t>INFORMATIONS COMPLEMENTAIRES</w:t>
      </w:r>
    </w:p>
    <w:p w14:paraId="598340AE" w14:textId="77777777" w:rsidR="00AA0B3A" w:rsidRPr="001628D3" w:rsidRDefault="00AA0B3A">
      <w:pPr>
        <w:pStyle w:val="Titre10"/>
        <w:spacing w:after="120" w:line="240" w:lineRule="auto"/>
        <w:jc w:val="both"/>
        <w:rPr>
          <w:b w:val="0"/>
        </w:rPr>
      </w:pPr>
      <w:r w:rsidRPr="00C140A1">
        <w:rPr>
          <w:b w:val="0"/>
          <w:sz w:val="22"/>
          <w:szCs w:val="22"/>
        </w:rPr>
        <w:t>Indiquez ci-dessous la liste des documents annexes que vous souhaitez joindre en complément de vos réponses au présent cadre de réponse technique</w:t>
      </w:r>
      <w:r w:rsidRPr="001628D3">
        <w:rPr>
          <w:b w:val="0"/>
          <w:sz w:val="24"/>
          <w:szCs w:val="24"/>
        </w:rPr>
        <w:t> :</w:t>
      </w:r>
    </w:p>
    <w:p w14:paraId="1B5544F4" w14:textId="77777777" w:rsidR="00AA0B3A" w:rsidRPr="001628D3" w:rsidRDefault="00AA0B3A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  <w:r w:rsidRPr="001628D3">
        <w:rPr>
          <w:rFonts w:ascii="Arial" w:hAnsi="Arial" w:cs="Arial"/>
          <w:sz w:val="22"/>
          <w:szCs w:val="22"/>
          <w:u w:val="single"/>
        </w:rPr>
        <w:t>Réponse :</w:t>
      </w:r>
      <w:r w:rsidRPr="001628D3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62D7D028" w14:textId="0C5977A9" w:rsidR="00A46013" w:rsidRPr="001628D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</w:p>
    <w:p w14:paraId="5F503BCD" w14:textId="24130429" w:rsidR="00A46013" w:rsidRPr="001628D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</w:p>
    <w:p w14:paraId="089366D3" w14:textId="19DC5C89" w:rsidR="00A46013" w:rsidRPr="001628D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</w:p>
    <w:p w14:paraId="35D6A9DE" w14:textId="073F8909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2B78DA83" w14:textId="17864751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156AABB8" w14:textId="384A7BA6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1C7665ED" w14:textId="0530E7AE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4034A2A0" w14:textId="3E4FB89B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1369DC0B" w14:textId="77777777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493AA40C" w14:textId="69B4340D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413DD2CE" w14:textId="77777777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75687833" w14:textId="283EE9D7" w:rsidR="00AA0B3A" w:rsidRDefault="00AA0B3A">
      <w:pPr>
        <w:pStyle w:val="Titre10"/>
        <w:spacing w:after="120" w:line="240" w:lineRule="auto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14:paraId="09728247" w14:textId="77777777" w:rsidR="0010511F" w:rsidRDefault="0010511F" w:rsidP="0010511F">
      <w:pPr>
        <w:tabs>
          <w:tab w:val="left" w:pos="3402"/>
          <w:tab w:val="left" w:pos="6237"/>
          <w:tab w:val="left" w:pos="9072"/>
        </w:tabs>
        <w:spacing w:before="240"/>
        <w:jc w:val="center"/>
        <w:rPr>
          <w:rFonts w:cs="Arial"/>
          <w:b/>
        </w:rPr>
      </w:pPr>
    </w:p>
    <w:p w14:paraId="08FC885B" w14:textId="77777777" w:rsidR="0010511F" w:rsidRDefault="0010511F" w:rsidP="0010511F">
      <w:pPr>
        <w:tabs>
          <w:tab w:val="left" w:pos="3402"/>
          <w:tab w:val="left" w:pos="6237"/>
          <w:tab w:val="left" w:pos="9072"/>
        </w:tabs>
        <w:spacing w:before="240"/>
        <w:jc w:val="center"/>
        <w:rPr>
          <w:rFonts w:cs="Arial"/>
          <w:b/>
        </w:rPr>
      </w:pPr>
    </w:p>
    <w:p w14:paraId="5B07C520" w14:textId="77777777" w:rsidR="0010511F" w:rsidRDefault="0010511F" w:rsidP="0010511F">
      <w:pPr>
        <w:tabs>
          <w:tab w:val="left" w:pos="3402"/>
          <w:tab w:val="left" w:pos="6237"/>
          <w:tab w:val="left" w:pos="9072"/>
        </w:tabs>
        <w:spacing w:before="240"/>
        <w:jc w:val="center"/>
        <w:rPr>
          <w:rFonts w:cs="Arial"/>
          <w:b/>
        </w:rPr>
      </w:pPr>
      <w:r>
        <w:rPr>
          <w:rFonts w:cs="Arial"/>
          <w:b/>
        </w:rPr>
        <w:t>Le titulaire</w:t>
      </w:r>
    </w:p>
    <w:p w14:paraId="5422540F" w14:textId="6B3D3A41" w:rsidR="0010511F" w:rsidRDefault="0010511F" w:rsidP="0010511F">
      <w:pPr>
        <w:tabs>
          <w:tab w:val="center" w:pos="7655"/>
        </w:tabs>
        <w:jc w:val="center"/>
        <w:rPr>
          <w:rFonts w:cs="Arial"/>
          <w:color w:val="808080"/>
        </w:rPr>
      </w:pPr>
      <w:r>
        <w:rPr>
          <w:rFonts w:cs="Arial"/>
          <w:i/>
          <w:color w:val="808080"/>
        </w:rPr>
        <w:t>(Représentant habilité pour signer le contrat)</w:t>
      </w:r>
    </w:p>
    <w:p w14:paraId="43FFB1D2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43558E1F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443A0404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00B8F59C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52B30137" w14:textId="26F0CB9F" w:rsidR="0010511F" w:rsidRDefault="0010511F" w:rsidP="0010511F">
      <w:pPr>
        <w:tabs>
          <w:tab w:val="center" w:pos="7655"/>
        </w:tabs>
        <w:jc w:val="center"/>
        <w:rPr>
          <w:rFonts w:cs="Arial"/>
          <w:i/>
          <w:color w:val="808080"/>
        </w:rPr>
      </w:pPr>
      <w:r>
        <w:rPr>
          <w:rFonts w:cs="Arial"/>
          <w:i/>
          <w:color w:val="808080"/>
        </w:rPr>
        <w:t>(Signature et cachet commercial)</w:t>
      </w:r>
    </w:p>
    <w:p w14:paraId="384286E1" w14:textId="77777777" w:rsidR="0010511F" w:rsidRDefault="0010511F" w:rsidP="0010511F">
      <w:pPr>
        <w:rPr>
          <w:rFonts w:ascii="Univers" w:hAnsi="Univers" w:cs="Univers"/>
          <w:sz w:val="20"/>
          <w:szCs w:val="20"/>
        </w:rPr>
      </w:pPr>
    </w:p>
    <w:p w14:paraId="109D9BE6" w14:textId="77777777" w:rsidR="0010511F" w:rsidRPr="0010511F" w:rsidRDefault="0010511F" w:rsidP="0010511F">
      <w:pPr>
        <w:pStyle w:val="Corpsdetexte"/>
      </w:pPr>
    </w:p>
    <w:p w14:paraId="43D83589" w14:textId="77777777" w:rsidR="00AA0B3A" w:rsidRDefault="00AA0B3A">
      <w:pPr>
        <w:pStyle w:val="Titre10"/>
        <w:spacing w:after="120" w:line="240" w:lineRule="auto"/>
      </w:pPr>
      <w:r>
        <w:rPr>
          <w:rFonts w:ascii="Times New Roman" w:hAnsi="Times New Roman" w:cs="Times New Roman"/>
          <w:sz w:val="24"/>
          <w:szCs w:val="24"/>
          <w:u w:val="single"/>
        </w:rPr>
        <w:t>FIN DU CADRE DE RÉPONSE TECHNIQUE</w:t>
      </w:r>
    </w:p>
    <w:sectPr w:rsidR="00AA0B3A">
      <w:footerReference w:type="default" r:id="rId10"/>
      <w:pgSz w:w="11906" w:h="16838"/>
      <w:pgMar w:top="1418" w:right="1418" w:bottom="1418" w:left="1418" w:header="72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4E700" w14:textId="77777777" w:rsidR="0013047C" w:rsidRDefault="0013047C">
      <w:pPr>
        <w:spacing w:line="240" w:lineRule="auto"/>
      </w:pPr>
      <w:r>
        <w:separator/>
      </w:r>
    </w:p>
  </w:endnote>
  <w:endnote w:type="continuationSeparator" w:id="0">
    <w:p w14:paraId="28BE6527" w14:textId="77777777" w:rsidR="0013047C" w:rsidRDefault="001304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prestige">
    <w:charset w:val="00"/>
    <w:family w:val="modern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ndale Sans UI">
    <w:altName w:val="Malgun Gothic"/>
    <w:charset w:val="00"/>
    <w:family w:val="auto"/>
    <w:pitch w:val="default"/>
  </w:font>
  <w:font w:name="Bitstream Vera Sans">
    <w:altName w:val="Times New Roman"/>
    <w:charset w:val="00"/>
    <w:family w:val="auto"/>
    <w:pitch w:val="default"/>
  </w:font>
  <w:font w:name="Tahoma;Lucidasans;Lucida Sans;A">
    <w:altName w:val="Cambria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A3A58" w14:textId="12E87FBB" w:rsidR="00AA0B3A" w:rsidRDefault="00A70918">
    <w:pPr>
      <w:pStyle w:val="Pieddepage"/>
      <w:pBdr>
        <w:top w:val="single" w:sz="4" w:space="1" w:color="000080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9071"/>
        <w:tab w:val="left" w:pos="2552"/>
        <w:tab w:val="center" w:pos="4520"/>
        <w:tab w:val="right" w:pos="9072"/>
      </w:tabs>
    </w:pPr>
    <w:r>
      <w:rPr>
        <w:rFonts w:ascii="Arial Narrow" w:hAnsi="Arial Narrow" w:cs="Arial Narrow"/>
        <w:i/>
        <w:sz w:val="20"/>
        <w:szCs w:val="20"/>
      </w:rPr>
      <w:t>AO gravimètre</w:t>
    </w:r>
    <w:r w:rsidR="00AA0B3A">
      <w:rPr>
        <w:rFonts w:ascii="Arial Narrow" w:hAnsi="Arial Narrow" w:cs="Arial Narrow"/>
        <w:i/>
        <w:sz w:val="20"/>
        <w:szCs w:val="20"/>
      </w:rPr>
      <w:t xml:space="preserve"> _ Cadre de Réponse Technique </w:t>
    </w:r>
    <w:r w:rsidR="00AA0B3A">
      <w:rPr>
        <w:rFonts w:ascii="Arial Narrow" w:hAnsi="Arial Narrow" w:cs="Arial Narrow"/>
        <w:i/>
        <w:color w:val="000080"/>
        <w:sz w:val="20"/>
        <w:szCs w:val="20"/>
      </w:rPr>
      <w:tab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begin"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instrText xml:space="preserve"> PAGE </w:instrTex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separate"/>
    </w:r>
    <w:r w:rsidR="00C509DE">
      <w:rPr>
        <w:rStyle w:val="Numrodepage"/>
        <w:rFonts w:ascii="Arial Narrow" w:hAnsi="Arial Narrow" w:cs="Arial Narrow"/>
        <w:i/>
        <w:noProof/>
        <w:color w:val="000080"/>
        <w:sz w:val="20"/>
        <w:szCs w:val="20"/>
      </w:rPr>
      <w:t>2</w: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end"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t>/</w: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begin"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instrText xml:space="preserve"> NUMPAGES \* ARABIC </w:instrTex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separate"/>
    </w:r>
    <w:r w:rsidR="00C509DE">
      <w:rPr>
        <w:rStyle w:val="Numrodepage"/>
        <w:rFonts w:ascii="Arial Narrow" w:hAnsi="Arial Narrow" w:cs="Arial Narrow"/>
        <w:i/>
        <w:noProof/>
        <w:color w:val="000080"/>
        <w:sz w:val="20"/>
        <w:szCs w:val="20"/>
      </w:rPr>
      <w:t>29</w: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55809" w14:textId="77777777" w:rsidR="0013047C" w:rsidRDefault="0013047C">
      <w:pPr>
        <w:spacing w:line="240" w:lineRule="auto"/>
      </w:pPr>
      <w:r>
        <w:separator/>
      </w:r>
    </w:p>
  </w:footnote>
  <w:footnote w:type="continuationSeparator" w:id="0">
    <w:p w14:paraId="753C4062" w14:textId="77777777" w:rsidR="0013047C" w:rsidRDefault="001304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5F019B0"/>
    <w:multiLevelType w:val="hybridMultilevel"/>
    <w:tmpl w:val="793935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0853F0"/>
    <w:multiLevelType w:val="hybridMultilevel"/>
    <w:tmpl w:val="063939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2"/>
    <w:multiLevelType w:val="singleLevel"/>
    <w:tmpl w:val="00000002"/>
    <w:name w:val="WW8Num2"/>
    <w:lvl w:ilvl="0">
      <w:numFmt w:val="decimal"/>
      <w:pStyle w:val="paragraphe1"/>
      <w:lvlText w:val="*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eTitre1Tahom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E1"/>
      <w:lvlText w:val=""/>
      <w:lvlJc w:val="left"/>
      <w:pPr>
        <w:tabs>
          <w:tab w:val="num" w:pos="1776"/>
        </w:tabs>
        <w:ind w:left="1642" w:hanging="226"/>
      </w:pPr>
      <w:rPr>
        <w:rFonts w:ascii="Symbol" w:hAnsi="Symbol" w:cs="Symbol" w:hint="default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Annexe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4472C4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0000007"/>
    <w:multiLevelType w:val="multilevel"/>
    <w:tmpl w:val="00000007"/>
    <w:name w:val="WW8Num7"/>
    <w:lvl w:ilvl="0">
      <w:start w:val="1"/>
      <w:numFmt w:val="bullet"/>
      <w:pStyle w:val="E2"/>
      <w:lvlText w:val=""/>
      <w:lvlJc w:val="left"/>
      <w:pPr>
        <w:tabs>
          <w:tab w:val="num" w:pos="3283"/>
        </w:tabs>
        <w:ind w:left="3149" w:hanging="22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"/>
      <w:lvlJc w:val="left"/>
      <w:pPr>
        <w:tabs>
          <w:tab w:val="num" w:pos="4723"/>
        </w:tabs>
        <w:ind w:left="4723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"/>
      <w:lvlJc w:val="left"/>
      <w:pPr>
        <w:tabs>
          <w:tab w:val="num" w:pos="5536"/>
        </w:tabs>
        <w:ind w:left="5536" w:hanging="453"/>
      </w:pPr>
      <w:rPr>
        <w:rFonts w:ascii="Symbol" w:hAnsi="Symbol" w:cs="Symbol" w:hint="default"/>
      </w:rPr>
    </w:lvl>
    <w:lvl w:ilvl="5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Corpsdetexte31"/>
      <w:lvlText w:val=""/>
      <w:lvlJc w:val="left"/>
      <w:pPr>
        <w:tabs>
          <w:tab w:val="num" w:pos="1049"/>
        </w:tabs>
        <w:ind w:left="822" w:hanging="283"/>
      </w:pPr>
      <w:rPr>
        <w:rFonts w:ascii="Symbol" w:hAnsi="Symbol" w:cs="Times New Roman" w:hint="default"/>
        <w:b/>
        <w:i w:val="0"/>
        <w:color w:val="000000"/>
        <w:sz w:val="22"/>
      </w:rPr>
    </w:lvl>
  </w:abstractNum>
  <w:abstractNum w:abstractNumId="10" w15:restartNumberingAfterBreak="0">
    <w:nsid w:val="00000009"/>
    <w:multiLevelType w:val="multilevel"/>
    <w:tmpl w:val="00000009"/>
    <w:name w:val="WW8Num9"/>
    <w:lvl w:ilvl="0">
      <w:start w:val="1"/>
      <w:numFmt w:val="decimal"/>
      <w:pStyle w:val="StyleTitre2Tahoma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A"/>
    <w:multiLevelType w:val="singleLevel"/>
    <w:tmpl w:val="0000000A"/>
    <w:name w:val="WW8Num10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2" w15:restartNumberingAfterBreak="0">
    <w:nsid w:val="0000000B"/>
    <w:multiLevelType w:val="multilevel"/>
    <w:tmpl w:val="0000000B"/>
    <w:name w:val="WW8Num11"/>
    <w:lvl w:ilvl="0">
      <w:start w:val="1"/>
      <w:numFmt w:val="bullet"/>
      <w:pStyle w:val="EN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D"/>
    <w:multiLevelType w:val="singleLevel"/>
    <w:tmpl w:val="0000000D"/>
    <w:name w:val="WW8Num13"/>
    <w:lvl w:ilvl="0">
      <w:start w:val="1"/>
      <w:numFmt w:val="bullet"/>
      <w:pStyle w:val="Style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0F"/>
    <w:multiLevelType w:val="multilevel"/>
    <w:tmpl w:val="0000000F"/>
    <w:name w:val="WW8Num15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7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9" w15:restartNumberingAfterBreak="0">
    <w:nsid w:val="01829AA6"/>
    <w:multiLevelType w:val="hybridMultilevel"/>
    <w:tmpl w:val="9A50C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DE16C4D"/>
    <w:multiLevelType w:val="multilevel"/>
    <w:tmpl w:val="0000000F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20"/>
  </w:num>
  <w:num w:numId="19">
    <w:abstractNumId w:val="0"/>
  </w:num>
  <w:num w:numId="20">
    <w:abstractNumId w:val="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6D"/>
    <w:rsid w:val="00002D20"/>
    <w:rsid w:val="00007E7B"/>
    <w:rsid w:val="00012F24"/>
    <w:rsid w:val="00017BCE"/>
    <w:rsid w:val="00020B9D"/>
    <w:rsid w:val="00037962"/>
    <w:rsid w:val="00046204"/>
    <w:rsid w:val="0005200A"/>
    <w:rsid w:val="0005370C"/>
    <w:rsid w:val="000616D8"/>
    <w:rsid w:val="00082EE6"/>
    <w:rsid w:val="00083B22"/>
    <w:rsid w:val="000863D6"/>
    <w:rsid w:val="00086989"/>
    <w:rsid w:val="000A4899"/>
    <w:rsid w:val="000C712F"/>
    <w:rsid w:val="000D28C7"/>
    <w:rsid w:val="000D2DB1"/>
    <w:rsid w:val="000D3892"/>
    <w:rsid w:val="000E59AE"/>
    <w:rsid w:val="0010511F"/>
    <w:rsid w:val="0010791A"/>
    <w:rsid w:val="00110E6D"/>
    <w:rsid w:val="001133FD"/>
    <w:rsid w:val="0013047C"/>
    <w:rsid w:val="00136156"/>
    <w:rsid w:val="001510F0"/>
    <w:rsid w:val="001628D3"/>
    <w:rsid w:val="0016754A"/>
    <w:rsid w:val="00183E74"/>
    <w:rsid w:val="00192A5A"/>
    <w:rsid w:val="001C6B68"/>
    <w:rsid w:val="001C7498"/>
    <w:rsid w:val="001E7ABE"/>
    <w:rsid w:val="001F5E6A"/>
    <w:rsid w:val="002079F4"/>
    <w:rsid w:val="00216F4E"/>
    <w:rsid w:val="00235A5E"/>
    <w:rsid w:val="002724AB"/>
    <w:rsid w:val="00287DC1"/>
    <w:rsid w:val="002932BD"/>
    <w:rsid w:val="002A112F"/>
    <w:rsid w:val="002A13CA"/>
    <w:rsid w:val="002A59F0"/>
    <w:rsid w:val="002B26FC"/>
    <w:rsid w:val="002D677C"/>
    <w:rsid w:val="00316436"/>
    <w:rsid w:val="003359D2"/>
    <w:rsid w:val="00337370"/>
    <w:rsid w:val="00370803"/>
    <w:rsid w:val="003836B2"/>
    <w:rsid w:val="0039335F"/>
    <w:rsid w:val="003A40C6"/>
    <w:rsid w:val="003C3533"/>
    <w:rsid w:val="003C5F8D"/>
    <w:rsid w:val="003D4A4F"/>
    <w:rsid w:val="003E2DA1"/>
    <w:rsid w:val="003F0D4E"/>
    <w:rsid w:val="003F7AD3"/>
    <w:rsid w:val="00411510"/>
    <w:rsid w:val="00416397"/>
    <w:rsid w:val="00416FFB"/>
    <w:rsid w:val="00420E2F"/>
    <w:rsid w:val="0045345F"/>
    <w:rsid w:val="00457EBB"/>
    <w:rsid w:val="00483A2A"/>
    <w:rsid w:val="00484442"/>
    <w:rsid w:val="00486D0B"/>
    <w:rsid w:val="00492BA2"/>
    <w:rsid w:val="004C5555"/>
    <w:rsid w:val="004C6127"/>
    <w:rsid w:val="004D7E75"/>
    <w:rsid w:val="004E5922"/>
    <w:rsid w:val="004E6579"/>
    <w:rsid w:val="004E6DDD"/>
    <w:rsid w:val="004F36A5"/>
    <w:rsid w:val="00522F4F"/>
    <w:rsid w:val="0055393B"/>
    <w:rsid w:val="005626E2"/>
    <w:rsid w:val="00571D87"/>
    <w:rsid w:val="00572AC4"/>
    <w:rsid w:val="0057494A"/>
    <w:rsid w:val="00576FAB"/>
    <w:rsid w:val="00582F4E"/>
    <w:rsid w:val="005D37F7"/>
    <w:rsid w:val="00600CE6"/>
    <w:rsid w:val="006232F4"/>
    <w:rsid w:val="00624C2D"/>
    <w:rsid w:val="0063467E"/>
    <w:rsid w:val="00636F89"/>
    <w:rsid w:val="006408A0"/>
    <w:rsid w:val="0066407B"/>
    <w:rsid w:val="0066662B"/>
    <w:rsid w:val="006959D2"/>
    <w:rsid w:val="006B6CCF"/>
    <w:rsid w:val="006B7F2D"/>
    <w:rsid w:val="006C1C31"/>
    <w:rsid w:val="006C5997"/>
    <w:rsid w:val="006E56FF"/>
    <w:rsid w:val="006F7042"/>
    <w:rsid w:val="00701302"/>
    <w:rsid w:val="00716467"/>
    <w:rsid w:val="00717769"/>
    <w:rsid w:val="00721880"/>
    <w:rsid w:val="00744B33"/>
    <w:rsid w:val="00757804"/>
    <w:rsid w:val="007774B0"/>
    <w:rsid w:val="0079656E"/>
    <w:rsid w:val="00796BF4"/>
    <w:rsid w:val="00797D4D"/>
    <w:rsid w:val="007A761A"/>
    <w:rsid w:val="007B374E"/>
    <w:rsid w:val="007B62A9"/>
    <w:rsid w:val="007C29D9"/>
    <w:rsid w:val="007C4295"/>
    <w:rsid w:val="00800686"/>
    <w:rsid w:val="00807953"/>
    <w:rsid w:val="008121D5"/>
    <w:rsid w:val="00820955"/>
    <w:rsid w:val="00851801"/>
    <w:rsid w:val="00862633"/>
    <w:rsid w:val="008670DC"/>
    <w:rsid w:val="008730CA"/>
    <w:rsid w:val="00873627"/>
    <w:rsid w:val="00884E92"/>
    <w:rsid w:val="00885EDC"/>
    <w:rsid w:val="0088729F"/>
    <w:rsid w:val="008916E8"/>
    <w:rsid w:val="008B16B8"/>
    <w:rsid w:val="008C4932"/>
    <w:rsid w:val="008E41D5"/>
    <w:rsid w:val="008F19A8"/>
    <w:rsid w:val="00970362"/>
    <w:rsid w:val="009B37DB"/>
    <w:rsid w:val="009D389F"/>
    <w:rsid w:val="009D43EB"/>
    <w:rsid w:val="009E1E42"/>
    <w:rsid w:val="00A11EC3"/>
    <w:rsid w:val="00A16B14"/>
    <w:rsid w:val="00A320EF"/>
    <w:rsid w:val="00A34782"/>
    <w:rsid w:val="00A46013"/>
    <w:rsid w:val="00A60F1C"/>
    <w:rsid w:val="00A6178B"/>
    <w:rsid w:val="00A62185"/>
    <w:rsid w:val="00A70918"/>
    <w:rsid w:val="00A71166"/>
    <w:rsid w:val="00A8624F"/>
    <w:rsid w:val="00A95AC7"/>
    <w:rsid w:val="00AA0B3A"/>
    <w:rsid w:val="00AC4513"/>
    <w:rsid w:val="00AD035D"/>
    <w:rsid w:val="00AE5D56"/>
    <w:rsid w:val="00B2610B"/>
    <w:rsid w:val="00B37CC0"/>
    <w:rsid w:val="00B51A6C"/>
    <w:rsid w:val="00B75337"/>
    <w:rsid w:val="00B830F4"/>
    <w:rsid w:val="00B84274"/>
    <w:rsid w:val="00B869FB"/>
    <w:rsid w:val="00BA5B80"/>
    <w:rsid w:val="00BB0AFE"/>
    <w:rsid w:val="00BB150A"/>
    <w:rsid w:val="00BB2AB2"/>
    <w:rsid w:val="00BC0606"/>
    <w:rsid w:val="00BE599F"/>
    <w:rsid w:val="00BF6CBF"/>
    <w:rsid w:val="00C0002F"/>
    <w:rsid w:val="00C11F40"/>
    <w:rsid w:val="00C139FE"/>
    <w:rsid w:val="00C140A1"/>
    <w:rsid w:val="00C47C7A"/>
    <w:rsid w:val="00C509DE"/>
    <w:rsid w:val="00C50F2C"/>
    <w:rsid w:val="00C62E9B"/>
    <w:rsid w:val="00C81313"/>
    <w:rsid w:val="00CA083B"/>
    <w:rsid w:val="00CA14A0"/>
    <w:rsid w:val="00CC5C87"/>
    <w:rsid w:val="00CC727E"/>
    <w:rsid w:val="00CD201F"/>
    <w:rsid w:val="00CE2678"/>
    <w:rsid w:val="00CF348A"/>
    <w:rsid w:val="00D35D4D"/>
    <w:rsid w:val="00D41AA5"/>
    <w:rsid w:val="00D56144"/>
    <w:rsid w:val="00D601AA"/>
    <w:rsid w:val="00D618E2"/>
    <w:rsid w:val="00D73C58"/>
    <w:rsid w:val="00D92151"/>
    <w:rsid w:val="00DB0E12"/>
    <w:rsid w:val="00DD678E"/>
    <w:rsid w:val="00DE5D6F"/>
    <w:rsid w:val="00DE5EDC"/>
    <w:rsid w:val="00DE7FE9"/>
    <w:rsid w:val="00E017CF"/>
    <w:rsid w:val="00E14F4D"/>
    <w:rsid w:val="00E14FCF"/>
    <w:rsid w:val="00E1739D"/>
    <w:rsid w:val="00E23C62"/>
    <w:rsid w:val="00E40CCE"/>
    <w:rsid w:val="00E41639"/>
    <w:rsid w:val="00E456FA"/>
    <w:rsid w:val="00E54798"/>
    <w:rsid w:val="00E804AD"/>
    <w:rsid w:val="00E93A54"/>
    <w:rsid w:val="00E956FA"/>
    <w:rsid w:val="00EA28B2"/>
    <w:rsid w:val="00EB20B3"/>
    <w:rsid w:val="00EB2821"/>
    <w:rsid w:val="00EE05DC"/>
    <w:rsid w:val="00F16D53"/>
    <w:rsid w:val="00F33949"/>
    <w:rsid w:val="00F6289C"/>
    <w:rsid w:val="00F62E7C"/>
    <w:rsid w:val="00F80BAD"/>
    <w:rsid w:val="00FA2BCD"/>
    <w:rsid w:val="00FC4496"/>
    <w:rsid w:val="00FD39F7"/>
    <w:rsid w:val="00FF25D9"/>
    <w:rsid w:val="00FF2B57"/>
    <w:rsid w:val="00FF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C4DC2A"/>
  <w15:chartTrackingRefBased/>
  <w15:docId w15:val="{B8D5FC5B-D64D-A749-AB15-2236DF33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7370"/>
    <w:pPr>
      <w:widowControl w:val="0"/>
      <w:suppressAutoHyphens/>
      <w:spacing w:line="360" w:lineRule="atLeast"/>
      <w:jc w:val="both"/>
      <w:textAlignment w:val="baseline"/>
    </w:pPr>
    <w:rPr>
      <w:rFonts w:ascii="CG Times" w:hAnsi="CG Times" w:cs="CG Times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36"/>
      <w:szCs w:val="36"/>
      <w:u w:val="single"/>
    </w:rPr>
  </w:style>
  <w:style w:type="paragraph" w:styleId="Titre2">
    <w:name w:val="heading 2"/>
    <w:basedOn w:val="Normal"/>
    <w:next w:val="Normal"/>
    <w:qFormat/>
    <w:pPr>
      <w:numPr>
        <w:ilvl w:val="1"/>
        <w:numId w:val="1"/>
      </w:numPr>
      <w:spacing w:line="240" w:lineRule="auto"/>
      <w:outlineLvl w:val="1"/>
    </w:pPr>
    <w:rPr>
      <w:rFonts w:ascii="Arial" w:hAnsi="Arial" w:cs="Arial"/>
      <w:b/>
      <w:bCs/>
      <w:color w:val="800000"/>
      <w:sz w:val="22"/>
      <w:szCs w:val="22"/>
    </w:rPr>
  </w:style>
  <w:style w:type="paragraph" w:styleId="Titre3">
    <w:name w:val="heading 3"/>
    <w:basedOn w:val="Normal"/>
    <w:next w:val="Retraitnormal1"/>
    <w:qFormat/>
    <w:pPr>
      <w:numPr>
        <w:ilvl w:val="2"/>
        <w:numId w:val="1"/>
      </w:numPr>
      <w:outlineLvl w:val="2"/>
    </w:pPr>
    <w:rPr>
      <w:rFonts w:ascii="Arial" w:hAnsi="Arial" w:cs="Arial"/>
      <w:color w:val="800000"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Times New Roman" w:hAnsi="Times New Roman" w:cs="Times New Roman"/>
      <w:b/>
      <w:bCs/>
      <w:i/>
      <w:iC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imes New Roman" w:hAnsi="Times New Roman" w:cs="Times New Roman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imes New Roman" w:hAnsi="Times New Roman" w:cs="Times New Roman"/>
      <w:i/>
      <w:i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Times New Roman" w:hAnsi="Times New Roman" w:cs="Times New Roman"/>
      <w:b/>
      <w:bCs/>
      <w:i/>
      <w:iCs/>
      <w:color w:val="000000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color w:val="000080"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rFonts w:ascii="Comic Sans MS" w:hAnsi="Comic Sans MS" w:cs="Comic Sans MS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b w:val="0"/>
      <w:bCs w:val="0"/>
      <w:i w:val="0"/>
      <w:iCs w:val="0"/>
      <w:caps w:val="0"/>
      <w:smallCaps w:val="0"/>
      <w:strike w:val="0"/>
      <w:dstrike w:val="0"/>
      <w:vanish w:val="0"/>
      <w:color w:val="4472C4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Times New Roman" w:hint="default"/>
      <w:b/>
      <w:i w:val="0"/>
      <w:color w:val="000000"/>
      <w:sz w:val="22"/>
    </w:rPr>
  </w:style>
  <w:style w:type="character" w:customStyle="1" w:styleId="WW8Num9z0">
    <w:name w:val="WW8Num9z0"/>
    <w:rPr>
      <w:rFonts w:hint="default"/>
      <w:b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  <w:sz w:val="16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5z1">
    <w:name w:val="WW8Num15z1"/>
    <w:rPr>
      <w:rFonts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3z0">
    <w:name w:val="WW8Num3z0"/>
    <w:rPr>
      <w:rFonts w:ascii="StarSymbol" w:hAnsi="StarSymbol" w:cs="StarSymbol"/>
    </w:rPr>
  </w:style>
  <w:style w:type="character" w:customStyle="1" w:styleId="WW8Num6z3">
    <w:name w:val="WW8Num6z3"/>
    <w:rPr>
      <w:rFonts w:ascii="Wingdings" w:hAnsi="Wingdings" w:cs="Wingdings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4">
    <w:name w:val="WW8Num11z4"/>
    <w:rPr>
      <w:rFonts w:ascii="Courier New" w:hAnsi="Courier New" w:cs="Courier New" w:hint="default"/>
    </w:rPr>
  </w:style>
  <w:style w:type="character" w:customStyle="1" w:styleId="WW8Num12z1">
    <w:name w:val="WW8Num12z1"/>
    <w:rPr>
      <w:b w:val="0"/>
      <w:bCs w:val="0"/>
      <w:i w:val="0"/>
      <w:iCs w:val="0"/>
      <w:caps w:val="0"/>
      <w:smallCaps w:val="0"/>
      <w:strike w:val="0"/>
      <w:dstrike w:val="0"/>
      <w:vanish w:val="0"/>
      <w:color w:val="4472C4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Times New Roman" w:eastAsia="Times New Roman" w:hAnsi="Times New Roman" w:cs="Times New Roman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Symbol" w:hAnsi="Symbol" w:cs="Symbol" w:hint="default"/>
      <w:sz w:val="16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Calibri" w:eastAsia="Times New Roman" w:hAnsi="Calibri" w:cs="Calibri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1">
    <w:name w:val="WW8Num27z1"/>
    <w:rPr>
      <w:rFonts w:hint="default"/>
    </w:rPr>
  </w:style>
  <w:style w:type="character" w:customStyle="1" w:styleId="WW8Num28z0">
    <w:name w:val="WW8Num28z0"/>
    <w:rPr>
      <w:rFonts w:ascii="Wingdings" w:hAnsi="Wingdings" w:cs="Wingdings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Symbol" w:hAnsi="Symbol" w:cs="Symbol" w:hint="default"/>
    </w:rPr>
  </w:style>
  <w:style w:type="character" w:customStyle="1" w:styleId="WW8Num30z4">
    <w:name w:val="WW8Num30z4"/>
    <w:rPr>
      <w:rFonts w:ascii="Courier New" w:hAnsi="Courier New" w:cs="Courier New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">
    <w:name w:val="Hyperlink"/>
    <w:rPr>
      <w:color w:val="0000FF"/>
      <w:u w:val="single"/>
    </w:rPr>
  </w:style>
  <w:style w:type="character" w:customStyle="1" w:styleId="ParagraphedelisteCar">
    <w:name w:val="Paragraphe de liste Car"/>
    <w:rPr>
      <w:rFonts w:ascii="CG Times" w:hAnsi="CG Times" w:cs="CG Times"/>
      <w:sz w:val="24"/>
      <w:szCs w:val="24"/>
    </w:rPr>
  </w:style>
  <w:style w:type="character" w:customStyle="1" w:styleId="Corpsdetexte2Car">
    <w:name w:val="Corps de texte 2 Car"/>
    <w:rPr>
      <w:b/>
      <w:bCs/>
      <w:i/>
      <w:iCs/>
      <w:sz w:val="24"/>
      <w:szCs w:val="24"/>
    </w:rPr>
  </w:style>
  <w:style w:type="character" w:styleId="Numrodeligne">
    <w:name w:val="line number"/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CG Times" w:hAnsi="CG Times" w:cs="CG Times"/>
      <w:lang w:eastAsia="zh-CN"/>
    </w:rPr>
  </w:style>
  <w:style w:type="character" w:customStyle="1" w:styleId="Marquedecommentaire3">
    <w:name w:val="Marque de commentaire3"/>
    <w:rPr>
      <w:sz w:val="16"/>
      <w:szCs w:val="16"/>
    </w:rPr>
  </w:style>
  <w:style w:type="character" w:customStyle="1" w:styleId="CommentaireCar1">
    <w:name w:val="Commentaire Car1"/>
    <w:rPr>
      <w:rFonts w:ascii="CG Times" w:hAnsi="CG Times" w:cs="CG Times"/>
      <w:lang w:eastAsia="zh-CN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rPr>
      <w:rFonts w:ascii="Times New Roman" w:hAnsi="Times New Roman" w:cs="Times New Roman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itre10">
    <w:name w:val="Titre1"/>
    <w:basedOn w:val="Normal"/>
    <w:next w:val="Corpsdetexte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Retraitnormal1">
    <w:name w:val="Retrait normal1"/>
    <w:basedOn w:val="Normal"/>
    <w:pPr>
      <w:ind w:left="708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Prsentation">
    <w:name w:val="Présentation"/>
    <w:basedOn w:val="Normal"/>
    <w:rPr>
      <w:rFonts w:ascii="Univers" w:hAnsi="Univers" w:cs="Univers"/>
      <w:sz w:val="36"/>
      <w:szCs w:val="36"/>
    </w:rPr>
  </w:style>
  <w:style w:type="paragraph" w:customStyle="1" w:styleId="Rapport">
    <w:name w:val="Rapport"/>
    <w:basedOn w:val="Prsentation"/>
    <w:rPr>
      <w:rFonts w:ascii="Courier" w:hAnsi="Courier" w:cs="Courier"/>
      <w:sz w:val="24"/>
      <w:szCs w:val="24"/>
    </w:rPr>
  </w:style>
  <w:style w:type="paragraph" w:customStyle="1" w:styleId="Corpsdetexte21">
    <w:name w:val="Corps de texte 21"/>
    <w:basedOn w:val="Normal"/>
    <w:rPr>
      <w:rFonts w:ascii="Times New Roman" w:hAnsi="Times New Roman" w:cs="Times New Roman"/>
      <w:b/>
      <w:bCs/>
      <w:i/>
      <w:iCs/>
    </w:rPr>
  </w:style>
  <w:style w:type="paragraph" w:customStyle="1" w:styleId="Corpsdetexte31">
    <w:name w:val="Corps de texte 31"/>
    <w:basedOn w:val="Normal"/>
    <w:pPr>
      <w:numPr>
        <w:numId w:val="8"/>
      </w:numPr>
    </w:pPr>
    <w:rPr>
      <w:rFonts w:ascii="Times New Roman" w:hAnsi="Times New Roman" w:cs="Times New Roman"/>
      <w:b/>
      <w:bCs/>
    </w:rPr>
  </w:style>
  <w:style w:type="paragraph" w:styleId="Retraitcorpsdetexte">
    <w:name w:val="Body Text Indent"/>
    <w:basedOn w:val="Normal"/>
    <w:pPr>
      <w:ind w:left="567" w:hanging="567"/>
    </w:pPr>
    <w:rPr>
      <w:rFonts w:ascii="Times New Roman" w:hAnsi="Times New Roman" w:cs="Times New Roman"/>
      <w:i/>
      <w:iCs/>
    </w:rPr>
  </w:style>
  <w:style w:type="paragraph" w:styleId="TM1">
    <w:name w:val="toc 1"/>
    <w:basedOn w:val="Normal"/>
    <w:next w:val="Normal"/>
    <w:pPr>
      <w:tabs>
        <w:tab w:val="right" w:leader="dot" w:pos="9061"/>
      </w:tabs>
    </w:pPr>
    <w:rPr>
      <w:b/>
      <w:color w:val="800000"/>
      <w:lang w:eastAsia="fr-FR"/>
    </w:rPr>
  </w:style>
  <w:style w:type="paragraph" w:styleId="TM2">
    <w:name w:val="toc 2"/>
    <w:basedOn w:val="Normal"/>
    <w:next w:val="Normal"/>
    <w:pPr>
      <w:tabs>
        <w:tab w:val="right" w:leader="dot" w:pos="9061"/>
      </w:tabs>
    </w:pPr>
  </w:style>
  <w:style w:type="paragraph" w:styleId="TM3">
    <w:name w:val="toc 3"/>
    <w:basedOn w:val="Normal"/>
    <w:next w:val="Normal"/>
    <w:pPr>
      <w:ind w:left="480"/>
    </w:pPr>
  </w:style>
  <w:style w:type="paragraph" w:styleId="TM4">
    <w:name w:val="toc 4"/>
    <w:basedOn w:val="Normal"/>
    <w:next w:val="Normal"/>
    <w:pPr>
      <w:ind w:left="720"/>
    </w:pPr>
  </w:style>
  <w:style w:type="paragraph" w:styleId="TM5">
    <w:name w:val="toc 5"/>
    <w:basedOn w:val="Normal"/>
    <w:next w:val="Normal"/>
    <w:pPr>
      <w:ind w:left="960"/>
    </w:pPr>
  </w:style>
  <w:style w:type="paragraph" w:styleId="TM6">
    <w:name w:val="toc 6"/>
    <w:basedOn w:val="Normal"/>
    <w:next w:val="Normal"/>
    <w:pPr>
      <w:ind w:left="1200"/>
    </w:pPr>
  </w:style>
  <w:style w:type="paragraph" w:styleId="TM7">
    <w:name w:val="toc 7"/>
    <w:basedOn w:val="Normal"/>
    <w:next w:val="Normal"/>
    <w:pPr>
      <w:ind w:left="1440"/>
    </w:pPr>
  </w:style>
  <w:style w:type="paragraph" w:styleId="TM8">
    <w:name w:val="toc 8"/>
    <w:basedOn w:val="Normal"/>
    <w:next w:val="Normal"/>
    <w:pPr>
      <w:ind w:left="1680"/>
    </w:pPr>
  </w:style>
  <w:style w:type="paragraph" w:styleId="TM9">
    <w:name w:val="toc 9"/>
    <w:basedOn w:val="Normal"/>
    <w:next w:val="Normal"/>
    <w:pPr>
      <w:ind w:left="1920"/>
    </w:pPr>
  </w:style>
  <w:style w:type="paragraph" w:customStyle="1" w:styleId="P3">
    <w:name w:val="P3"/>
    <w:basedOn w:val="Normal"/>
    <w:pPr>
      <w:ind w:left="1701" w:right="567" w:firstLine="709"/>
    </w:pPr>
    <w:rPr>
      <w:rFonts w:ascii="Tahoma" w:hAnsi="Tahoma" w:cs="Tahoma"/>
      <w:sz w:val="22"/>
      <w:szCs w:val="22"/>
    </w:rPr>
  </w:style>
  <w:style w:type="paragraph" w:customStyle="1" w:styleId="P2">
    <w:name w:val="P2"/>
    <w:basedOn w:val="Normal"/>
    <w:pPr>
      <w:ind w:left="1134" w:right="567"/>
    </w:pPr>
    <w:rPr>
      <w:rFonts w:ascii="Arial" w:hAnsi="Arial" w:cs="Arial"/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rPr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tedebasdepage">
    <w:name w:val="footnote text"/>
    <w:basedOn w:val="Normal"/>
    <w:rPr>
      <w:rFonts w:ascii="Times New Roman" w:hAnsi="Times New Roman" w:cs="Times New Roman"/>
      <w:sz w:val="20"/>
      <w:szCs w:val="20"/>
    </w:rPr>
  </w:style>
  <w:style w:type="paragraph" w:customStyle="1" w:styleId="Standardniv2">
    <w:name w:val="Standard niv 2"/>
    <w:basedOn w:val="Normal"/>
    <w:pPr>
      <w:ind w:left="1276"/>
    </w:pPr>
    <w:rPr>
      <w:rFonts w:ascii="Times" w:hAnsi="Times" w:cs="Times"/>
      <w:sz w:val="22"/>
      <w:szCs w:val="20"/>
    </w:rPr>
  </w:style>
  <w:style w:type="paragraph" w:customStyle="1" w:styleId="alinaniv2">
    <w:name w:val="alinéa niv 2"/>
    <w:basedOn w:val="Standardniv2"/>
    <w:pPr>
      <w:ind w:left="1560" w:hanging="283"/>
    </w:pPr>
  </w:style>
  <w:style w:type="paragraph" w:customStyle="1" w:styleId="P1">
    <w:name w:val="P1"/>
    <w:basedOn w:val="Normal"/>
    <w:pPr>
      <w:spacing w:after="240" w:line="240" w:lineRule="exact"/>
    </w:pPr>
    <w:rPr>
      <w:rFonts w:ascii="Arial" w:hAnsi="Arial" w:cs="Arial"/>
      <w:sz w:val="22"/>
      <w:szCs w:val="20"/>
    </w:rPr>
  </w:style>
  <w:style w:type="paragraph" w:customStyle="1" w:styleId="Standardniv3">
    <w:name w:val="Standard niv 3"/>
    <w:basedOn w:val="Normal"/>
    <w:pPr>
      <w:ind w:left="2126"/>
    </w:pPr>
    <w:rPr>
      <w:rFonts w:ascii="Times" w:hAnsi="Times" w:cs="Times"/>
      <w:sz w:val="22"/>
      <w:szCs w:val="20"/>
    </w:rPr>
  </w:style>
  <w:style w:type="paragraph" w:customStyle="1" w:styleId="En-tteEn-tte1Ee">
    <w:name w:val="En-tête.En-tête1.E.e"/>
    <w:basedOn w:val="Normal"/>
    <w:pPr>
      <w:tabs>
        <w:tab w:val="center" w:pos="4819"/>
        <w:tab w:val="right" w:pos="9071"/>
      </w:tabs>
    </w:pPr>
    <w:rPr>
      <w:rFonts w:ascii="Times New Roman" w:hAnsi="Times New Roman" w:cs="Times New Roman"/>
      <w:szCs w:val="20"/>
    </w:rPr>
  </w:style>
  <w:style w:type="paragraph" w:customStyle="1" w:styleId="paragraphe1">
    <w:name w:val="paragraphe1"/>
    <w:basedOn w:val="Normal"/>
    <w:pPr>
      <w:numPr>
        <w:numId w:val="2"/>
      </w:numPr>
      <w:spacing w:before="60"/>
    </w:pPr>
    <w:rPr>
      <w:rFonts w:ascii="Times New Roman" w:hAnsi="Times New Roman" w:cs="Times New Roman"/>
      <w:sz w:val="20"/>
      <w:szCs w:val="20"/>
    </w:rPr>
  </w:style>
  <w:style w:type="paragraph" w:customStyle="1" w:styleId="Normalcentr1">
    <w:name w:val="Normal centré1"/>
    <w:basedOn w:val="Normal"/>
    <w:pPr>
      <w:ind w:left="360" w:right="1220"/>
    </w:pPr>
    <w:rPr>
      <w:rFonts w:ascii="Times New Roman" w:hAnsi="Times New Roman" w:cs="Times New Roman"/>
      <w:color w:val="000000"/>
    </w:rPr>
  </w:style>
  <w:style w:type="paragraph" w:customStyle="1" w:styleId="Style2">
    <w:name w:val="Style2"/>
    <w:basedOn w:val="Normal"/>
    <w:pPr>
      <w:numPr>
        <w:numId w:val="13"/>
      </w:numPr>
    </w:pPr>
    <w:rPr>
      <w:rFonts w:ascii="New York" w:hAnsi="New York" w:cs="New York"/>
      <w:sz w:val="22"/>
      <w:szCs w:val="22"/>
    </w:rPr>
  </w:style>
  <w:style w:type="paragraph" w:customStyle="1" w:styleId="EN">
    <w:name w:val="EN"/>
    <w:basedOn w:val="Normal"/>
    <w:pPr>
      <w:numPr>
        <w:numId w:val="11"/>
      </w:numPr>
      <w:ind w:left="0" w:right="567" w:firstLine="0"/>
    </w:pPr>
    <w:rPr>
      <w:rFonts w:ascii="Tahoma" w:hAnsi="Tahoma" w:cs="Tahoma"/>
      <w:b/>
      <w:bCs/>
      <w:sz w:val="22"/>
      <w:szCs w:val="22"/>
    </w:rPr>
  </w:style>
  <w:style w:type="paragraph" w:customStyle="1" w:styleId="HTMLBody">
    <w:name w:val="HTML Body"/>
    <w:pPr>
      <w:widowControl w:val="0"/>
      <w:suppressAutoHyphens/>
      <w:autoSpaceDE w:val="0"/>
      <w:spacing w:line="360" w:lineRule="atLeast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Texte">
    <w:name w:val="Texte"/>
    <w:basedOn w:val="Normal"/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xtesimple">
    <w:name w:val="Texte simple"/>
    <w:basedOn w:val="Normal"/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Retraitcorpsdetexte21">
    <w:name w:val="Retrait corps de texte 21"/>
    <w:basedOn w:val="Normal"/>
    <w:pPr>
      <w:ind w:firstLine="360"/>
    </w:pPr>
    <w:rPr>
      <w:rFonts w:ascii="Times New Roman" w:hAnsi="Times New Roman" w:cs="Times New Roman"/>
    </w:rPr>
  </w:style>
  <w:style w:type="paragraph" w:customStyle="1" w:styleId="StyleTitre2Tahoma">
    <w:name w:val="Style Titre 2 + Tahoma"/>
    <w:basedOn w:val="Titre2"/>
    <w:pPr>
      <w:keepNext/>
      <w:numPr>
        <w:ilvl w:val="0"/>
        <w:numId w:val="9"/>
      </w:numPr>
      <w:tabs>
        <w:tab w:val="left" w:pos="576"/>
      </w:tabs>
      <w:spacing w:before="120" w:after="60"/>
      <w:ind w:left="578" w:hanging="578"/>
      <w:jc w:val="left"/>
      <w:outlineLvl w:val="9"/>
    </w:pPr>
    <w:rPr>
      <w:rFonts w:ascii="Tahoma" w:hAnsi="Tahoma" w:cs="Times New Roman"/>
      <w:i/>
      <w:iCs/>
      <w:color w:val="000000"/>
      <w:szCs w:val="20"/>
    </w:rPr>
  </w:style>
  <w:style w:type="paragraph" w:customStyle="1" w:styleId="StyleTitre1Tahoma">
    <w:name w:val="Style Titre 1 + Tahoma"/>
    <w:basedOn w:val="Titre1"/>
    <w:pPr>
      <w:numPr>
        <w:numId w:val="3"/>
      </w:numPr>
      <w:tabs>
        <w:tab w:val="left" w:pos="432"/>
      </w:tabs>
      <w:spacing w:before="240" w:after="60"/>
      <w:jc w:val="left"/>
      <w:outlineLvl w:val="9"/>
    </w:pPr>
    <w:rPr>
      <w:rFonts w:ascii="Tahoma" w:hAnsi="Tahoma" w:cs="Times New Roman"/>
      <w:color w:val="000000"/>
      <w:kern w:val="2"/>
      <w:sz w:val="28"/>
      <w:szCs w:val="28"/>
      <w:u w:val="none"/>
    </w:rPr>
  </w:style>
  <w:style w:type="paragraph" w:customStyle="1" w:styleId="Puce1">
    <w:name w:val="Puce 1"/>
    <w:basedOn w:val="Normal"/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justifi">
    <w:name w:val="Paragraphe justifié"/>
    <w:basedOn w:val="Normal"/>
    <w:pPr>
      <w:widowControl/>
      <w:spacing w:after="240" w:line="240" w:lineRule="atLeast"/>
      <w:textAlignment w:val="auto"/>
    </w:pPr>
    <w:rPr>
      <w:rFonts w:ascii="Times New Roman" w:hAnsi="Times New Roman" w:cs="Times New Roman"/>
    </w:rPr>
  </w:style>
  <w:style w:type="paragraph" w:customStyle="1" w:styleId="Enum0">
    <w:name w:val="Enum 0"/>
    <w:basedOn w:val="Normal"/>
    <w:pPr>
      <w:spacing w:before="120" w:line="240" w:lineRule="auto"/>
      <w:ind w:left="170"/>
      <w:jc w:val="left"/>
      <w:textAlignment w:val="auto"/>
    </w:pPr>
    <w:rPr>
      <w:rFonts w:ascii="Times New Roman" w:hAnsi="Times New Roman" w:cs="Times New Roman"/>
    </w:rPr>
  </w:style>
  <w:style w:type="paragraph" w:customStyle="1" w:styleId="Retraitcorpsdetexte22">
    <w:name w:val="Retrait corps de texte 22"/>
    <w:basedOn w:val="Normal"/>
    <w:pPr>
      <w:spacing w:after="120" w:line="480" w:lineRule="auto"/>
      <w:ind w:left="283"/>
    </w:pPr>
  </w:style>
  <w:style w:type="paragraph" w:customStyle="1" w:styleId="Normal1">
    <w:name w:val="Normal 1"/>
    <w:basedOn w:val="Normal"/>
    <w:pPr>
      <w:widowControl/>
      <w:spacing w:line="240" w:lineRule="auto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Normalcentr2">
    <w:name w:val="Normal centré2"/>
    <w:basedOn w:val="Normal"/>
    <w:pPr>
      <w:widowControl/>
      <w:spacing w:line="240" w:lineRule="auto"/>
      <w:ind w:left="567" w:right="567" w:firstLine="709"/>
      <w:textAlignment w:val="auto"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pPr>
      <w:widowControl/>
      <w:spacing w:before="100" w:after="100" w:line="240" w:lineRule="auto"/>
      <w:jc w:val="left"/>
      <w:textAlignment w:val="auto"/>
    </w:pPr>
    <w:rPr>
      <w:rFonts w:ascii="Times New Roman" w:hAnsi="Times New Roman" w:cs="Times New Roman"/>
    </w:rPr>
  </w:style>
  <w:style w:type="paragraph" w:customStyle="1" w:styleId="EZ">
    <w:name w:val="EZ"/>
    <w:pPr>
      <w:widowControl w:val="0"/>
      <w:suppressAutoHyphens/>
      <w:spacing w:line="240" w:lineRule="exact"/>
      <w:ind w:left="737"/>
      <w:jc w:val="both"/>
      <w:textAlignment w:val="baseline"/>
    </w:pPr>
    <w:rPr>
      <w:rFonts w:ascii="prestige" w:hAnsi="prestige" w:cs="prestige"/>
      <w:lang w:eastAsia="zh-CN"/>
    </w:rPr>
  </w:style>
  <w:style w:type="paragraph" w:customStyle="1" w:styleId="XIIA-">
    <w:name w:val="XII.A. -"/>
    <w:pPr>
      <w:widowControl w:val="0"/>
      <w:suppressAutoHyphens/>
      <w:spacing w:line="240" w:lineRule="exact"/>
      <w:ind w:left="653" w:hanging="653"/>
      <w:jc w:val="both"/>
      <w:textAlignment w:val="baseline"/>
    </w:pPr>
    <w:rPr>
      <w:rFonts w:ascii="prestige" w:hAnsi="prestige" w:cs="prestige"/>
      <w:lang w:eastAsia="zh-CN"/>
    </w:rPr>
  </w:style>
  <w:style w:type="paragraph" w:customStyle="1" w:styleId="texte0">
    <w:name w:val="texte"/>
    <w:pPr>
      <w:widowControl w:val="0"/>
      <w:suppressAutoHyphens/>
      <w:spacing w:before="240" w:line="240" w:lineRule="exact"/>
      <w:jc w:val="both"/>
      <w:textAlignment w:val="baseline"/>
    </w:pPr>
    <w:rPr>
      <w:rFonts w:ascii="prestige" w:hAnsi="prestige" w:cs="prestige"/>
      <w:lang w:eastAsia="zh-CN"/>
    </w:rPr>
  </w:style>
  <w:style w:type="paragraph" w:customStyle="1" w:styleId="PJ">
    <w:name w:val="PJ"/>
    <w:basedOn w:val="Normal"/>
    <w:pPr>
      <w:widowControl/>
      <w:spacing w:after="240" w:line="240" w:lineRule="auto"/>
      <w:textAlignment w:val="auto"/>
    </w:pPr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RedTxt">
    <w:name w:val="RedTxt"/>
    <w:basedOn w:val="Normal"/>
    <w:pPr>
      <w:keepLines/>
      <w:autoSpaceDE w:val="0"/>
      <w:spacing w:line="240" w:lineRule="auto"/>
      <w:jc w:val="left"/>
      <w:textAlignment w:val="auto"/>
    </w:pPr>
    <w:rPr>
      <w:rFonts w:ascii="Arial" w:hAnsi="Arial" w:cs="Arial"/>
      <w:sz w:val="18"/>
      <w:szCs w:val="18"/>
    </w:rPr>
  </w:style>
  <w:style w:type="paragraph" w:customStyle="1" w:styleId="E1">
    <w:name w:val="E1"/>
    <w:basedOn w:val="Normal"/>
    <w:pPr>
      <w:widowControl/>
      <w:numPr>
        <w:numId w:val="4"/>
      </w:numPr>
      <w:overflowPunct w:val="0"/>
      <w:autoSpaceDE w:val="0"/>
      <w:spacing w:before="120" w:line="240" w:lineRule="auto"/>
      <w:ind w:left="0" w:right="567" w:firstLine="0"/>
    </w:pPr>
    <w:rPr>
      <w:rFonts w:ascii="Times New Roman" w:hAnsi="Times New Roman" w:cs="Times New Roman"/>
      <w:sz w:val="20"/>
      <w:szCs w:val="20"/>
    </w:rPr>
  </w:style>
  <w:style w:type="paragraph" w:customStyle="1" w:styleId="E2">
    <w:name w:val="E2"/>
    <w:basedOn w:val="Normal"/>
    <w:pPr>
      <w:widowControl/>
      <w:numPr>
        <w:numId w:val="7"/>
      </w:numPr>
      <w:overflowPunct w:val="0"/>
      <w:autoSpaceDE w:val="0"/>
      <w:spacing w:before="60" w:line="240" w:lineRule="auto"/>
      <w:ind w:left="2127" w:right="567" w:hanging="284"/>
    </w:pPr>
    <w:rPr>
      <w:rFonts w:ascii="Times New Roman" w:hAnsi="Times New Roman" w:cs="Times New Roman"/>
      <w:sz w:val="20"/>
      <w:szCs w:val="20"/>
    </w:rPr>
  </w:style>
  <w:style w:type="paragraph" w:customStyle="1" w:styleId="Rf">
    <w:name w:val="Réf."/>
    <w:basedOn w:val="Normal"/>
    <w:pPr>
      <w:keepNext/>
      <w:keepLines/>
      <w:widowControl/>
      <w:spacing w:after="240"/>
      <w:ind w:left="1418" w:right="284" w:hanging="567"/>
      <w:jc w:val="left"/>
      <w:textAlignment w:val="auto"/>
    </w:pPr>
    <w:rPr>
      <w:rFonts w:ascii="Times New Roman" w:hAnsi="Times New Roman" w:cs="Times New Roman"/>
      <w:sz w:val="20"/>
      <w:szCs w:val="20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StyleTimesNewRoman12ptNonGrasAvant6ptInterligne">
    <w:name w:val="Style Times New Roman 12 pt Non Gras Avant : 6 pt Interligne : ..."/>
    <w:pPr>
      <w:suppressAutoHyphens/>
      <w:spacing w:before="120"/>
    </w:pPr>
    <w:rPr>
      <w:sz w:val="24"/>
      <w:lang w:eastAsia="zh-CN"/>
    </w:rPr>
  </w:style>
  <w:style w:type="paragraph" w:customStyle="1" w:styleId="Annexetitre1">
    <w:name w:val="Annexe titre 1"/>
    <w:basedOn w:val="Titre1"/>
    <w:next w:val="AnnexeTitre2"/>
    <w:pPr>
      <w:widowControl/>
      <w:numPr>
        <w:numId w:val="6"/>
      </w:numPr>
      <w:tabs>
        <w:tab w:val="left" w:pos="360"/>
        <w:tab w:val="left" w:pos="567"/>
      </w:tabs>
      <w:spacing w:before="240" w:line="312" w:lineRule="auto"/>
      <w:ind w:left="360" w:hanging="360"/>
      <w:jc w:val="left"/>
      <w:textAlignment w:val="auto"/>
      <w:outlineLvl w:val="9"/>
    </w:pPr>
    <w:rPr>
      <w:rFonts w:ascii="Gill Sans MT" w:hAnsi="Gill Sans MT" w:cs="Gill Sans MT"/>
      <w:smallCaps/>
      <w:color w:val="44546A"/>
      <w:kern w:val="2"/>
      <w:sz w:val="32"/>
      <w:szCs w:val="32"/>
      <w:u w:val="none"/>
    </w:rPr>
  </w:style>
  <w:style w:type="paragraph" w:customStyle="1" w:styleId="AnnexeTitre2">
    <w:name w:val="Annexe Titre 2"/>
    <w:basedOn w:val="Titre2"/>
    <w:next w:val="Normal"/>
    <w:pPr>
      <w:keepNext/>
      <w:widowControl/>
      <w:numPr>
        <w:ilvl w:val="0"/>
        <w:numId w:val="0"/>
      </w:numPr>
      <w:tabs>
        <w:tab w:val="left" w:pos="360"/>
        <w:tab w:val="num" w:pos="432"/>
        <w:tab w:val="left" w:pos="567"/>
      </w:tabs>
      <w:spacing w:before="60" w:after="60"/>
      <w:ind w:left="360" w:hanging="360"/>
      <w:jc w:val="left"/>
      <w:textAlignment w:val="auto"/>
      <w:outlineLvl w:val="9"/>
    </w:pPr>
    <w:rPr>
      <w:rFonts w:ascii="Calibri" w:hAnsi="Calibri" w:cs="Calibri"/>
      <w:iCs/>
      <w:color w:val="5B9BD5"/>
      <w:sz w:val="28"/>
      <w:szCs w:val="28"/>
      <w:u w:val="single"/>
    </w:rPr>
  </w:style>
  <w:style w:type="paragraph" w:customStyle="1" w:styleId="AnnexeTitre3">
    <w:name w:val="Annexe Titre 3"/>
    <w:basedOn w:val="Titre3"/>
    <w:pPr>
      <w:keepNext/>
      <w:widowControl/>
      <w:numPr>
        <w:ilvl w:val="0"/>
        <w:numId w:val="0"/>
      </w:numPr>
      <w:tabs>
        <w:tab w:val="left" w:pos="360"/>
        <w:tab w:val="num" w:pos="432"/>
        <w:tab w:val="left" w:pos="567"/>
      </w:tabs>
      <w:spacing w:before="120" w:line="312" w:lineRule="auto"/>
      <w:ind w:left="360" w:hanging="360"/>
      <w:textAlignment w:val="auto"/>
      <w:outlineLvl w:val="9"/>
    </w:pPr>
    <w:rPr>
      <w:rFonts w:ascii="Calibri" w:hAnsi="Calibri" w:cs="Calibri"/>
      <w:bCs/>
      <w:color w:val="5B9BD5"/>
      <w:sz w:val="26"/>
      <w:szCs w:val="2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  <w:rPr>
      <w:sz w:val="20"/>
      <w:szCs w:val="20"/>
    </w:rPr>
  </w:style>
  <w:style w:type="paragraph" w:customStyle="1" w:styleId="Commentaire3">
    <w:name w:val="Commentaire3"/>
    <w:basedOn w:val="Normal"/>
    <w:rPr>
      <w:sz w:val="20"/>
      <w:szCs w:val="20"/>
    </w:rPr>
  </w:style>
  <w:style w:type="paragraph" w:styleId="Rvision">
    <w:name w:val="Revision"/>
    <w:pPr>
      <w:suppressAutoHyphens/>
    </w:pPr>
    <w:rPr>
      <w:rFonts w:ascii="CG Times" w:hAnsi="CG Times" w:cs="CG Times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D618E2"/>
    <w:rPr>
      <w:sz w:val="16"/>
      <w:szCs w:val="16"/>
    </w:rPr>
  </w:style>
  <w:style w:type="paragraph" w:styleId="Commentaire">
    <w:name w:val="annotation text"/>
    <w:basedOn w:val="Normal"/>
    <w:link w:val="CommentaireCar2"/>
    <w:uiPriority w:val="99"/>
    <w:semiHidden/>
    <w:unhideWhenUsed/>
    <w:rsid w:val="00D618E2"/>
    <w:rPr>
      <w:sz w:val="20"/>
      <w:szCs w:val="20"/>
    </w:rPr>
  </w:style>
  <w:style w:type="character" w:customStyle="1" w:styleId="CommentaireCar2">
    <w:name w:val="Commentaire Car2"/>
    <w:link w:val="Commentaire"/>
    <w:uiPriority w:val="99"/>
    <w:semiHidden/>
    <w:rsid w:val="00D618E2"/>
    <w:rPr>
      <w:rFonts w:ascii="CG Times" w:hAnsi="CG Times" w:cs="CG Times"/>
      <w:lang w:eastAsia="zh-CN"/>
    </w:rPr>
  </w:style>
  <w:style w:type="paragraph" w:customStyle="1" w:styleId="Standard">
    <w:name w:val="Standard"/>
    <w:link w:val="StandardCar"/>
    <w:rsid w:val="00D35D4D"/>
    <w:pPr>
      <w:spacing w:before="120"/>
      <w:jc w:val="both"/>
    </w:pPr>
    <w:rPr>
      <w:rFonts w:ascii="Arial" w:eastAsia="Andale Sans UI" w:hAnsi="Arial" w:cs="Tahoma"/>
      <w:szCs w:val="24"/>
      <w:lang w:eastAsia="ja-JP" w:bidi="fa-IR"/>
    </w:rPr>
  </w:style>
  <w:style w:type="character" w:customStyle="1" w:styleId="StandardCar">
    <w:name w:val="Standard Car"/>
    <w:link w:val="Standard"/>
    <w:rsid w:val="00D35D4D"/>
    <w:rPr>
      <w:rFonts w:ascii="Arial" w:eastAsia="Andale Sans UI" w:hAnsi="Arial" w:cs="Tahoma"/>
      <w:szCs w:val="24"/>
      <w:lang w:eastAsia="ja-JP" w:bidi="fa-IR"/>
    </w:rPr>
  </w:style>
  <w:style w:type="table" w:styleId="Grilledutableau">
    <w:name w:val="Table Grid"/>
    <w:basedOn w:val="TableauNormal"/>
    <w:uiPriority w:val="39"/>
    <w:rsid w:val="006C1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ourant">
    <w:name w:val="TexteCourant"/>
    <w:qFormat/>
    <w:rsid w:val="000D3892"/>
    <w:pPr>
      <w:widowControl w:val="0"/>
      <w:spacing w:before="238" w:after="119"/>
      <w:ind w:firstLine="283"/>
      <w:jc w:val="both"/>
    </w:pPr>
    <w:rPr>
      <w:rFonts w:eastAsia="Bitstream Vera Sans" w:cs="Tahoma;Lucidasans;Lucida Sans;A"/>
      <w:sz w:val="24"/>
      <w:szCs w:val="24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3A40C6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0D28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3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c.europa.eu/info/funding-tenders/opportunities/portal/screen/opportunities/topic-details/HORIZON-CL4-2024-DIGITAL-EMERGING-02-01?isExactMatch=true&amp;status=31094501,31094502,31094503&amp;frameworkProgramme=43108390&amp;callIdentifier=HORIZON-CL4-2024-DIGITAL-EMERGING-02&amp;order=DESC&amp;pageNumber=1&amp;pageSize=50&amp;sortBy=startDat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5B24A-7FEE-40A1-B0AF-9FB796966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980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CCP BIO</vt:lpstr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CCP BIO</dc:title>
  <dc:subject/>
  <dc:creator>HB</dc:creator>
  <cp:keywords>CRT</cp:keywords>
  <cp:lastModifiedBy>GADAIS Laurence</cp:lastModifiedBy>
  <cp:revision>53</cp:revision>
  <cp:lastPrinted>2025-05-19T12:41:00Z</cp:lastPrinted>
  <dcterms:created xsi:type="dcterms:W3CDTF">2025-07-10T12:54:00Z</dcterms:created>
  <dcterms:modified xsi:type="dcterms:W3CDTF">2025-07-22T07:27:00Z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ternateThumbnailUrl">
    <vt:lpwstr>, </vt:lpwstr>
  </property>
  <property fmtid="{D5CDD505-2E9C-101B-9397-08002B2CF9AE}" pid="3" name="Description">
    <vt:lpwstr/>
  </property>
  <property fmtid="{D5CDD505-2E9C-101B-9397-08002B2CF9AE}" pid="4" name="Diffusion">
    <vt:lpwstr>0</vt:lpwstr>
  </property>
  <property fmtid="{D5CDD505-2E9C-101B-9397-08002B2CF9AE}" pid="5" name="ImageCreateDate">
    <vt:lpwstr/>
  </property>
  <property fmtid="{D5CDD505-2E9C-101B-9397-08002B2CF9AE}" pid="6" name="Origine">
    <vt:lpwstr>, </vt:lpwstr>
  </property>
  <property fmtid="{D5CDD505-2E9C-101B-9397-08002B2CF9AE}" pid="7" name="PublishingExpirationDate">
    <vt:lpwstr/>
  </property>
  <property fmtid="{D5CDD505-2E9C-101B-9397-08002B2CF9AE}" pid="8" name="PublishingStartDate">
    <vt:lpwstr/>
  </property>
</Properties>
</file>